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460" w:lineRule="exact"/>
        <w:ind w:firstLine="210" w:firstLineChars="100"/>
        <w:rPr>
          <w:b/>
          <w:bCs/>
          <w:color w:val="000000"/>
          <w:sz w:val="24"/>
          <w:szCs w:val="24"/>
        </w:rPr>
      </w:pPr>
      <w:bookmarkStart w:id="6" w:name="_GoBack"/>
      <w:bookmarkEnd w:id="6"/>
      <w: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-523875</wp:posOffset>
            </wp:positionH>
            <wp:positionV relativeFrom="paragraph">
              <wp:posOffset>248920</wp:posOffset>
            </wp:positionV>
            <wp:extent cx="390525" cy="8124825"/>
            <wp:effectExtent l="0" t="0" r="3175" b="3175"/>
            <wp:wrapNone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=</w:t>
      </w:r>
    </w:p>
    <w:p>
      <w:pPr>
        <w:spacing w:line="420" w:lineRule="exact"/>
        <w:jc w:val="center"/>
        <w:rPr>
          <w:rFonts w:cs="Times New Roman"/>
          <w:sz w:val="24"/>
          <w:szCs w:val="24"/>
        </w:rPr>
      </w:pPr>
      <w:r>
        <w:rPr>
          <w:rFonts w:hint="eastAsia" w:ascii="宋体" w:hAnsi="宋体" w:cs="宋体"/>
          <w:kern w:val="0"/>
          <w:sz w:val="32"/>
          <w:szCs w:val="32"/>
        </w:rPr>
        <w:t xml:space="preserve"> 五年级语文下册期中试卷</w:t>
      </w:r>
      <w:r>
        <w:rPr>
          <w:rFonts w:ascii="宋体" w:hAnsi="宋体" w:cs="宋体"/>
          <w:kern w:val="0"/>
          <w:sz w:val="32"/>
          <w:szCs w:val="32"/>
        </w:rPr>
        <w:br w:type="textWrapping"/>
      </w:r>
      <w:r>
        <w:rPr>
          <w:rFonts w:hint="eastAsia" w:cs="宋体"/>
          <w:sz w:val="24"/>
          <w:szCs w:val="24"/>
        </w:rPr>
        <w:t>时间：</w:t>
      </w:r>
      <w:r>
        <w:rPr>
          <w:sz w:val="24"/>
          <w:szCs w:val="24"/>
        </w:rPr>
        <w:t xml:space="preserve"> 90  </w:t>
      </w:r>
      <w:r>
        <w:rPr>
          <w:rFonts w:hint="eastAsia" w:cs="宋体"/>
          <w:sz w:val="24"/>
          <w:szCs w:val="24"/>
        </w:rPr>
        <w:t>分钟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分值：</w:t>
      </w:r>
      <w:r>
        <w:rPr>
          <w:sz w:val="24"/>
          <w:szCs w:val="24"/>
        </w:rPr>
        <w:t>100</w:t>
      </w:r>
    </w:p>
    <w:p>
      <w:pPr>
        <w:spacing w:line="360" w:lineRule="exact"/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="黑体" w:hAnsi="黑体" w:cs="黑体"/>
          <w:b/>
          <w:bCs/>
          <w:sz w:val="24"/>
          <w:u w:val="single"/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一、默写古诗《</w:t>
      </w:r>
      <w:r>
        <w:rPr>
          <w:rFonts w:ascii="宋体" w:hAnsi="宋体" w:cs="宋体"/>
          <w:b/>
          <w:kern w:val="0"/>
          <w:sz w:val="24"/>
        </w:rPr>
        <w:t>秋夜将晓出篱</w:t>
      </w:r>
      <w:r>
        <w:rPr>
          <w:rFonts w:hint="eastAsia" w:ascii="宋体" w:hAnsi="宋体" w:cs="宋体"/>
          <w:b/>
          <w:kern w:val="0"/>
          <w:sz w:val="24"/>
        </w:rPr>
        <w:t>门</w:t>
      </w:r>
      <w:r>
        <w:rPr>
          <w:rFonts w:ascii="宋体" w:hAnsi="宋体" w:cs="宋体"/>
          <w:b/>
          <w:kern w:val="0"/>
          <w:sz w:val="24"/>
        </w:rPr>
        <w:t>迎凉有感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》，书写正确美观，行款整齐。(4分)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cs="黑体"/>
          <w:b/>
          <w:bCs/>
          <w:sz w:val="24"/>
          <w:u w:val="single"/>
        </w:rPr>
        <w:t>.                                                                             .</w:t>
      </w:r>
    </w:p>
    <w:p>
      <w:pPr>
        <w:spacing w:line="360" w:lineRule="exact"/>
        <w:rPr>
          <w:rFonts w:ascii="黑体" w:hAnsi="黑体" w:cs="黑体"/>
          <w:b/>
          <w:bCs/>
          <w:sz w:val="24"/>
          <w:szCs w:val="24"/>
          <w:u w:val="single"/>
        </w:rPr>
      </w:pPr>
      <w:r>
        <w:rPr>
          <w:rFonts w:hint="eastAsia" w:ascii="黑体" w:hAnsi="黑体" w:cs="黑体"/>
          <w:b/>
          <w:bCs/>
          <w:sz w:val="24"/>
          <w:szCs w:val="24"/>
          <w:u w:val="single"/>
        </w:rPr>
        <w:t>.                                                                             .</w:t>
      </w:r>
    </w:p>
    <w:p>
      <w:pPr>
        <w:spacing w:line="460" w:lineRule="exact"/>
        <w:rPr>
          <w:rFonts w:ascii="宋体" w:cs="Times New Roman"/>
          <w:b/>
          <w:bCs/>
          <w:sz w:val="32"/>
          <w:szCs w:val="32"/>
        </w:rPr>
      </w:pPr>
      <w:bookmarkStart w:id="0" w:name="_Hlk30842869"/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二、</w:t>
      </w:r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>看拼音，写词语。（</w:t>
      </w:r>
      <w:r>
        <w:rPr>
          <w:rFonts w:ascii="黑体" w:hAnsi="黑体" w:eastAsia="黑体" w:cs="黑体"/>
          <w:b/>
          <w:bCs/>
          <w:sz w:val="24"/>
          <w:szCs w:val="24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分）</w:t>
      </w:r>
    </w:p>
    <w:p>
      <w:pPr>
        <w:snapToGrid w:val="0"/>
        <w:spacing w:line="360" w:lineRule="auto"/>
        <w:ind w:firstLine="280" w:firstLineChars="100"/>
        <w:rPr>
          <w:rFonts w:ascii="pyt" w:hAnsi="pyt" w:eastAsia="pyt" w:cs="pyt"/>
          <w:sz w:val="28"/>
          <w:szCs w:val="28"/>
        </w:rPr>
      </w:pPr>
      <w:r>
        <w:rPr>
          <w:rFonts w:hint="eastAsia" w:ascii="pyt" w:hAnsi="pyt" w:eastAsia="pyt" w:cs="pyt"/>
          <w:sz w:val="28"/>
          <w:szCs w:val="28"/>
        </w:rPr>
        <w:t xml:space="preserve">cáo yíng        shuǐ zhài    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quán  tou     sū  ruǎn     </w:t>
      </w:r>
      <w:r>
        <w:rPr>
          <w:rFonts w:hint="eastAsia" w:ascii="pyt" w:hAnsi="pyt" w:eastAsia="pyt" w:cs="pyt"/>
          <w:sz w:val="28"/>
          <w:szCs w:val="28"/>
        </w:rPr>
        <w:t xml:space="preserve">xiōng táng </w:t>
      </w:r>
    </w:p>
    <w:p>
      <w:pPr>
        <w:spacing w:line="360" w:lineRule="auto"/>
        <w:jc w:val="lef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/>
          <w:sz w:val="24"/>
          <w:szCs w:val="24"/>
        </w:rPr>
        <w:drawing>
          <wp:inline distT="0" distB="0" distL="0" distR="0">
            <wp:extent cx="5835650" cy="546100"/>
            <wp:effectExtent l="0" t="0" r="635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</w:pPr>
      <w:r>
        <w:rPr>
          <w:rFonts w:hint="eastAsia" w:ascii="pyt" w:hAnsi="pyt" w:eastAsia="pyt" w:cs="pyt"/>
          <w:sz w:val="28"/>
          <w:szCs w:val="28"/>
        </w:rPr>
        <w:t xml:space="preserve">yí  jì         </w:t>
      </w:r>
      <w:r>
        <w:rPr>
          <w:rFonts w:hint="eastAsia" w:ascii="宋体" w:hAnsi="宋体"/>
          <w:b/>
          <w:bCs/>
          <w:sz w:val="28"/>
          <w:szCs w:val="28"/>
        </w:rPr>
        <w:t>ruì xuě     fán máng     zhěn suǒ      shú liàn</w:t>
      </w:r>
    </w:p>
    <w:p>
      <w:pPr>
        <w:spacing w:line="360" w:lineRule="auto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drawing>
          <wp:inline distT="0" distB="0" distL="0" distR="0">
            <wp:extent cx="5835650" cy="5461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exact"/>
        <w:rPr>
          <w:rFonts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三、选择题。(第1小题4分，其余每小题1分，计15分) </w:t>
      </w:r>
    </w:p>
    <w:p>
      <w:pPr>
        <w:spacing w:line="38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-1091565</wp:posOffset>
            </wp:positionH>
            <wp:positionV relativeFrom="paragraph">
              <wp:posOffset>133350</wp:posOffset>
            </wp:positionV>
            <wp:extent cx="390525" cy="8124825"/>
            <wp:effectExtent l="0" t="0" r="0" b="0"/>
            <wp:wrapNone/>
            <wp:docPr id="81" name="图片 81" descr="高中装订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高中装订线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24"/>
          <w:szCs w:val="24"/>
        </w:rPr>
        <w:t>1.请把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下列每组加点词语中两个错误读音圈出来，并把正确读音写在题后括号里。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</w:t>
      </w:r>
      <w:r>
        <w:rPr>
          <w:rFonts w:hint="eastAsia" w:ascii="宋体" w:hAnsi="宋体" w:cs="宋体"/>
          <w:kern w:val="0"/>
          <w:sz w:val="24"/>
          <w:szCs w:val="24"/>
          <w:em w:val="dot"/>
        </w:rPr>
        <w:t>蚂蚱</w:t>
      </w:r>
      <w:r>
        <w:rPr>
          <w:rFonts w:hint="eastAsia" w:ascii="宋体" w:hAnsi="宋体" w:cs="宋体"/>
          <w:kern w:val="0"/>
          <w:sz w:val="24"/>
          <w:szCs w:val="24"/>
        </w:rPr>
        <w:t>(m</w:t>
      </w:r>
      <w:r>
        <w:rPr>
          <w:rFonts w:hint="eastAsia" w:ascii="宋体" w:hAnsi="宋体" w:cs="宋体"/>
          <w:b/>
          <w:bCs/>
          <w:sz w:val="24"/>
          <w:szCs w:val="24"/>
        </w:rPr>
        <w:t>ā</w:t>
      </w:r>
      <w:r>
        <w:rPr>
          <w:rFonts w:hint="eastAsia" w:ascii="宋体" w:hAnsi="宋体" w:cs="宋体"/>
          <w:kern w:val="0"/>
          <w:sz w:val="24"/>
          <w:szCs w:val="24"/>
        </w:rPr>
        <w:t xml:space="preserve"> zh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à</w:t>
      </w:r>
      <w:r>
        <w:rPr>
          <w:rFonts w:hint="eastAsia" w:ascii="宋体" w:hAnsi="宋体" w:cs="宋体"/>
          <w:kern w:val="0"/>
          <w:sz w:val="24"/>
          <w:szCs w:val="24"/>
        </w:rPr>
        <w:t xml:space="preserve">) 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浸寒</w:t>
      </w:r>
      <w:r>
        <w:rPr>
          <w:rFonts w:hint="eastAsia" w:ascii="宋体" w:hAnsi="宋体" w:cs="宋体"/>
          <w:sz w:val="24"/>
          <w:szCs w:val="24"/>
          <w:em w:val="dot"/>
        </w:rPr>
        <w:t>漪</w:t>
      </w:r>
      <w:r>
        <w:rPr>
          <w:rFonts w:hint="eastAsia" w:ascii="宋体" w:hAnsi="宋体" w:cs="宋体"/>
          <w:kern w:val="0"/>
          <w:sz w:val="24"/>
          <w:szCs w:val="24"/>
        </w:rPr>
        <w:t>（y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ī</w:t>
      </w:r>
      <w:r>
        <w:rPr>
          <w:rFonts w:hint="eastAsia" w:ascii="宋体" w:hAnsi="宋体" w:cs="宋体"/>
          <w:kern w:val="0"/>
          <w:sz w:val="24"/>
          <w:szCs w:val="24"/>
        </w:rPr>
        <w:t xml:space="preserve">） 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em w:val="dot"/>
        </w:rPr>
        <w:t>秉</w:t>
      </w:r>
      <w:r>
        <w:rPr>
          <w:rFonts w:hint="eastAsia" w:ascii="宋体" w:hAnsi="宋体" w:cs="宋体"/>
          <w:sz w:val="24"/>
          <w:szCs w:val="24"/>
        </w:rPr>
        <w:t>性（bǐng）碧波万</w:t>
      </w:r>
      <w:r>
        <w:rPr>
          <w:rFonts w:hint="eastAsia" w:ascii="宋体" w:hAnsi="宋体" w:cs="宋体"/>
          <w:sz w:val="24"/>
          <w:szCs w:val="24"/>
          <w:em w:val="dot"/>
        </w:rPr>
        <w:t>顷</w:t>
      </w:r>
      <w:r>
        <w:rPr>
          <w:rFonts w:hint="eastAsia" w:ascii="宋体" w:hAnsi="宋体" w:cs="宋体"/>
          <w:sz w:val="24"/>
          <w:szCs w:val="24"/>
        </w:rPr>
        <w:t>（ q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ī</w:t>
      </w:r>
      <w:r>
        <w:rPr>
          <w:rFonts w:hint="eastAsia" w:ascii="宋体" w:hAnsi="宋体" w:cs="宋体"/>
          <w:sz w:val="24"/>
          <w:szCs w:val="24"/>
        </w:rPr>
        <w:t>ng）  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B.</w:t>
      </w:r>
      <w:r>
        <w:rPr>
          <w:rFonts w:hint="eastAsia" w:ascii="宋体" w:hAnsi="宋体" w:cs="宋体"/>
          <w:sz w:val="24"/>
          <w:szCs w:val="24"/>
          <w:em w:val="dot"/>
        </w:rPr>
        <w:t>眷</w:t>
      </w:r>
      <w:r>
        <w:rPr>
          <w:rFonts w:hint="eastAsia" w:ascii="宋体" w:hAnsi="宋体" w:cs="宋体"/>
          <w:sz w:val="24"/>
          <w:szCs w:val="24"/>
        </w:rPr>
        <w:t>恋(juàn)    弓</w:t>
      </w:r>
      <w:r>
        <w:rPr>
          <w:rFonts w:hint="eastAsia" w:ascii="宋体" w:hAnsi="宋体" w:cs="宋体"/>
          <w:sz w:val="24"/>
          <w:szCs w:val="24"/>
          <w:em w:val="dot"/>
        </w:rPr>
        <w:t>弩</w:t>
      </w:r>
      <w:r>
        <w:rPr>
          <w:rFonts w:hint="eastAsia" w:ascii="宋体" w:hAnsi="宋体" w:cs="宋体"/>
          <w:sz w:val="24"/>
          <w:szCs w:val="24"/>
        </w:rPr>
        <w:t>(nú)手    妒</w:t>
      </w:r>
      <w:r>
        <w:rPr>
          <w:rFonts w:hint="eastAsia" w:ascii="宋体" w:hAnsi="宋体" w:cs="宋体"/>
          <w:sz w:val="24"/>
          <w:szCs w:val="24"/>
          <w:em w:val="dot"/>
        </w:rPr>
        <w:t>忌</w:t>
      </w:r>
      <w:r>
        <w:rPr>
          <w:rFonts w:hint="eastAsia" w:ascii="宋体" w:hAnsi="宋体" w:cs="宋体"/>
          <w:sz w:val="24"/>
          <w:szCs w:val="24"/>
        </w:rPr>
        <w:t xml:space="preserve">(jì)    </w:t>
      </w:r>
      <w:r>
        <w:rPr>
          <w:rFonts w:hint="eastAsia" w:ascii="宋体" w:hAnsi="宋体" w:cs="宋体"/>
          <w:sz w:val="24"/>
          <w:szCs w:val="24"/>
          <w:em w:val="dot"/>
        </w:rPr>
        <w:t>蹿</w:t>
      </w:r>
      <w:r>
        <w:rPr>
          <w:rFonts w:hint="eastAsia" w:ascii="宋体" w:hAnsi="宋体" w:cs="宋体"/>
          <w:sz w:val="24"/>
          <w:szCs w:val="24"/>
        </w:rPr>
        <w:t>( cuàn)出来      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</w:t>
      </w:r>
      <w:r>
        <w:rPr>
          <w:rFonts w:hint="eastAsia" w:ascii="宋体" w:hAnsi="宋体" w:cs="宋体"/>
          <w:sz w:val="24"/>
          <w:szCs w:val="24"/>
          <w:em w:val="dot"/>
        </w:rPr>
        <w:t>遂</w:t>
      </w:r>
      <w:r>
        <w:rPr>
          <w:rFonts w:hint="eastAsia" w:ascii="宋体" w:hAnsi="宋体" w:cs="宋体"/>
          <w:sz w:val="24"/>
          <w:szCs w:val="24"/>
        </w:rPr>
        <w:t>心（su</w:t>
      </w:r>
      <w:r>
        <w:rPr>
          <w:rFonts w:hint="eastAsia" w:ascii="宋体" w:hAnsi="宋体" w:cs="宋体"/>
          <w:b/>
          <w:bCs/>
          <w:sz w:val="24"/>
          <w:szCs w:val="24"/>
        </w:rPr>
        <w:t>í</w:t>
      </w:r>
      <w:r>
        <w:rPr>
          <w:rFonts w:hint="eastAsia" w:ascii="宋体" w:hAnsi="宋体" w:cs="宋体"/>
          <w:sz w:val="24"/>
          <w:szCs w:val="24"/>
        </w:rPr>
        <w:t xml:space="preserve">） 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em w:val="dot"/>
        </w:rPr>
        <w:t xml:space="preserve"> 睃</w:t>
      </w:r>
      <w:r>
        <w:rPr>
          <w:rFonts w:hint="eastAsia" w:ascii="宋体" w:hAnsi="宋体" w:cs="宋体"/>
          <w:sz w:val="24"/>
          <w:szCs w:val="24"/>
        </w:rPr>
        <w:t>（shu</w:t>
      </w:r>
      <w:r>
        <w:rPr>
          <w:rFonts w:hint="eastAsia" w:ascii="宋体" w:hAnsi="宋体" w:cs="宋体"/>
          <w:b/>
          <w:bCs/>
          <w:sz w:val="24"/>
          <w:szCs w:val="24"/>
        </w:rPr>
        <w:t>ō</w:t>
      </w:r>
      <w:r>
        <w:rPr>
          <w:rFonts w:hint="eastAsia" w:ascii="宋体" w:hAnsi="宋体" w:cs="宋体"/>
          <w:sz w:val="24"/>
          <w:szCs w:val="24"/>
        </w:rPr>
        <w:t xml:space="preserve">）眼  </w:t>
      </w:r>
      <w:r>
        <w:rPr>
          <w:rFonts w:hint="eastAsia" w:ascii="宋体" w:hAnsi="宋体" w:cs="宋体"/>
          <w:sz w:val="24"/>
          <w:szCs w:val="24"/>
          <w:em w:val="dot"/>
        </w:rPr>
        <w:t>瞑</w:t>
      </w:r>
      <w:r>
        <w:rPr>
          <w:rFonts w:hint="eastAsia" w:ascii="宋体" w:hAnsi="宋体" w:cs="宋体"/>
          <w:kern w:val="0"/>
          <w:sz w:val="24"/>
          <w:szCs w:val="24"/>
        </w:rPr>
        <w:t>目（m</w:t>
      </w:r>
      <w:r>
        <w:rPr>
          <w:rFonts w:hint="eastAsia" w:ascii="宋体" w:hAnsi="宋体" w:cs="宋体"/>
          <w:sz w:val="24"/>
          <w:szCs w:val="24"/>
        </w:rPr>
        <w:t>í</w:t>
      </w:r>
      <w:r>
        <w:rPr>
          <w:rFonts w:hint="eastAsia" w:ascii="宋体" w:hAnsi="宋体" w:cs="宋体"/>
          <w:kern w:val="0"/>
          <w:sz w:val="24"/>
          <w:szCs w:val="24"/>
        </w:rPr>
        <w:t xml:space="preserve">n） </w:t>
      </w:r>
      <w:r>
        <w:rPr>
          <w:rFonts w:hint="eastAsia" w:ascii="宋体" w:hAnsi="宋体" w:cs="宋体"/>
          <w:sz w:val="24"/>
          <w:szCs w:val="24"/>
        </w:rPr>
        <w:t>拖男</w:t>
      </w:r>
      <w:r>
        <w:rPr>
          <w:rFonts w:hint="eastAsia" w:ascii="宋体" w:hAnsi="宋体" w:cs="宋体"/>
          <w:sz w:val="24"/>
          <w:szCs w:val="24"/>
          <w:em w:val="dot"/>
        </w:rPr>
        <w:t>挈</w:t>
      </w:r>
      <w:r>
        <w:rPr>
          <w:rFonts w:hint="eastAsia" w:ascii="宋体" w:hAnsi="宋体" w:cs="宋体"/>
          <w:sz w:val="24"/>
          <w:szCs w:val="24"/>
        </w:rPr>
        <w:t>女（qiè）    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D.计</w:t>
      </w:r>
      <w:r>
        <w:rPr>
          <w:rFonts w:hint="eastAsia" w:ascii="宋体" w:hAnsi="宋体" w:cs="宋体"/>
          <w:sz w:val="24"/>
          <w:szCs w:val="24"/>
          <w:em w:val="dot"/>
        </w:rPr>
        <w:t>谋</w:t>
      </w:r>
      <w:r>
        <w:rPr>
          <w:rFonts w:hint="eastAsia" w:ascii="宋体" w:hAnsi="宋体" w:cs="宋体"/>
          <w:sz w:val="24"/>
          <w:szCs w:val="24"/>
        </w:rPr>
        <w:t>（m</w:t>
      </w:r>
      <w:r>
        <w:rPr>
          <w:rFonts w:hint="eastAsia" w:ascii="宋体" w:hAnsi="宋体" w:cs="宋体"/>
          <w:b/>
          <w:bCs/>
          <w:sz w:val="24"/>
          <w:szCs w:val="24"/>
        </w:rPr>
        <w:t>ó</w:t>
      </w:r>
      <w:r>
        <w:rPr>
          <w:rFonts w:hint="eastAsia" w:ascii="宋体" w:hAnsi="宋体" w:cs="宋体"/>
          <w:sz w:val="24"/>
          <w:szCs w:val="24"/>
        </w:rPr>
        <w:t xml:space="preserve">u）   </w:t>
      </w:r>
      <w:r>
        <w:rPr>
          <w:rFonts w:hint="eastAsia" w:ascii="宋体" w:hAnsi="宋体" w:cs="宋体"/>
          <w:sz w:val="24"/>
          <w:szCs w:val="24"/>
          <w:em w:val="dot"/>
        </w:rPr>
        <w:t>晕</w:t>
      </w:r>
      <w:r>
        <w:rPr>
          <w:rFonts w:hint="eastAsia" w:ascii="宋体" w:hAnsi="宋体" w:cs="宋体"/>
          <w:sz w:val="24"/>
          <w:szCs w:val="24"/>
        </w:rPr>
        <w:t>（yūn）车   奢</w:t>
      </w:r>
      <w:r>
        <w:rPr>
          <w:rFonts w:hint="eastAsia" w:ascii="宋体" w:hAnsi="宋体" w:cs="宋体"/>
          <w:sz w:val="24"/>
          <w:szCs w:val="24"/>
          <w:em w:val="dot"/>
        </w:rPr>
        <w:t>侈</w:t>
      </w:r>
      <w:r>
        <w:rPr>
          <w:rFonts w:hint="eastAsia" w:ascii="宋体" w:hAnsi="宋体" w:cs="宋体"/>
          <w:sz w:val="24"/>
          <w:szCs w:val="24"/>
        </w:rPr>
        <w:t>（chǐ） 妻子（zi）愁何在   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2.下列词语书写无误的一组是(   ) 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A.忌诲 军令壮  神机妙算 从容镇定  B.玷污 棚带  半夜三更 无边无垠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C.崭新  锻练  一声不吭  低头折节  D.昼夜 审视 乐此不疲  情不自禁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3.“歫”的读音可能与下列哪个字相同或相近? (   ) </w:t>
      </w:r>
      <w:r>
        <w:rPr>
          <w:rFonts w:hint="eastAsia" w:ascii="宋体" w:hAnsi="宋体" w:cs="宋体"/>
          <w:sz w:val="24"/>
          <w:szCs w:val="24"/>
        </w:rPr>
        <w:t>A.趾  B.企  C.歧  D.拒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b/>
          <w:bCs/>
          <w:sz w:val="24"/>
          <w:szCs w:val="24"/>
        </w:rPr>
        <w:t xml:space="preserve">4.下面的字谜,谜底错误的是(   ) 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A.一人一张嘴。(合)    B.说它小，下边大;说它大，上边小。(奖)</w:t>
      </w:r>
    </w:p>
    <w:p>
      <w:pPr>
        <w:spacing w:line="38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C.差一点六斤。(兵)    D.自小在一起，目前少联系。(省)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.下列成语中加点字注释有误的一组是(    ) </w:t>
      </w:r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A.人而无</w:t>
      </w:r>
      <w:r>
        <w:rPr>
          <w:rFonts w:hint="eastAsia" w:ascii="宋体" w:hAnsi="宋体" w:cs="宋体"/>
          <w:sz w:val="24"/>
          <w:szCs w:val="24"/>
          <w:em w:val="dot"/>
        </w:rPr>
        <w:t>信</w:t>
      </w:r>
      <w:r>
        <w:rPr>
          <w:rFonts w:hint="eastAsia" w:ascii="宋体" w:hAnsi="宋体" w:cs="宋体"/>
          <w:bCs/>
          <w:sz w:val="24"/>
          <w:szCs w:val="24"/>
        </w:rPr>
        <w:t xml:space="preserve">（信用） </w:t>
      </w:r>
      <w:bookmarkStart w:id="1" w:name="_Hlk31301135"/>
      <w:r>
        <w:rPr>
          <w:rFonts w:hint="eastAsia" w:ascii="宋体" w:hAnsi="宋体" w:cs="宋体"/>
          <w:bCs/>
          <w:sz w:val="24"/>
          <w:szCs w:val="24"/>
        </w:rPr>
        <w:t xml:space="preserve">            B.拖男</w:t>
      </w:r>
      <w:r>
        <w:rPr>
          <w:rFonts w:hint="eastAsia" w:ascii="宋体" w:hAnsi="宋体" w:cs="宋体"/>
          <w:sz w:val="24"/>
          <w:szCs w:val="24"/>
          <w:em w:val="dot"/>
        </w:rPr>
        <w:t>挈</w:t>
      </w:r>
      <w:r>
        <w:rPr>
          <w:rFonts w:hint="eastAsia" w:ascii="宋体" w:hAnsi="宋体" w:cs="宋体"/>
          <w:bCs/>
          <w:sz w:val="24"/>
          <w:szCs w:val="24"/>
        </w:rPr>
        <w:t>（带；领）女</w:t>
      </w:r>
      <w:bookmarkEnd w:id="1"/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C.</w:t>
      </w:r>
      <w:r>
        <w:rPr>
          <w:rFonts w:hint="eastAsia" w:ascii="宋体" w:hAnsi="宋体" w:cs="宋体"/>
          <w:sz w:val="24"/>
          <w:szCs w:val="24"/>
          <w:em w:val="dot"/>
        </w:rPr>
        <w:t>拱</w:t>
      </w:r>
      <w:r>
        <w:rPr>
          <w:rFonts w:hint="eastAsia" w:ascii="宋体" w:hAnsi="宋体" w:cs="宋体"/>
          <w:bCs/>
          <w:sz w:val="24"/>
          <w:szCs w:val="24"/>
        </w:rPr>
        <w:t>（双手抱拳行礼）伏无违     D.乐不可</w:t>
      </w:r>
      <w:r>
        <w:rPr>
          <w:rFonts w:hint="eastAsia" w:ascii="宋体" w:hAnsi="宋体" w:cs="宋体"/>
          <w:sz w:val="24"/>
          <w:szCs w:val="24"/>
          <w:em w:val="dot"/>
        </w:rPr>
        <w:t>支</w:t>
      </w:r>
      <w:r>
        <w:rPr>
          <w:rFonts w:hint="eastAsia" w:ascii="宋体" w:hAnsi="宋体" w:cs="宋体"/>
          <w:bCs/>
          <w:sz w:val="24"/>
          <w:szCs w:val="24"/>
        </w:rPr>
        <w:t>（支撑，受得住）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6.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下面歇后语中的谐音字有误的一项是（     ） 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A.小葱拌豆腐一清二白(青)      B.四两棉花一谈不上(弹)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C.精装茅台一好久( 酒)        D.八十岁的老太打哈欠一望无涯(崖)</w:t>
      </w:r>
    </w:p>
    <w:p>
      <w:pPr>
        <w:spacing w:line="38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7.下面词语全是一类的一项是(    )  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A滔滔不绝   依依不舍   欣欣向荣   洋洋得意  B两袖清风   鞠躬尽瘁   兵强将勇   铁面无私  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C逼上梁山   三顾茅庐   大闹天宫   哀哀欲绝  D 喃喃自语   踌躇不决   滔滔不绝   伶牙俐齿  </w:t>
      </w:r>
    </w:p>
    <w:p>
      <w:pPr>
        <w:spacing w:line="38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8.下列诗句中加点字注释有误的一项是（      ）  </w:t>
      </w:r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A.</w:t>
      </w:r>
      <w:r>
        <w:rPr>
          <w:rFonts w:hint="eastAsia" w:ascii="宋体" w:hAnsi="宋体" w:cs="宋体"/>
          <w:bCs/>
          <w:sz w:val="24"/>
          <w:szCs w:val="24"/>
        </w:rPr>
        <w:t>黄沙百战</w:t>
      </w:r>
      <w:r>
        <w:rPr>
          <w:rFonts w:hint="eastAsia" w:ascii="宋体" w:hAnsi="宋体" w:cs="宋体"/>
          <w:sz w:val="24"/>
          <w:szCs w:val="24"/>
          <w:em w:val="dot"/>
        </w:rPr>
        <w:t>穿</w:t>
      </w:r>
      <w:r>
        <w:rPr>
          <w:rFonts w:hint="eastAsia" w:ascii="宋体" w:hAnsi="宋体" w:cs="宋体"/>
          <w:bCs/>
          <w:sz w:val="24"/>
          <w:szCs w:val="24"/>
        </w:rPr>
        <w:t>（磨破）金甲     B.遗民泪</w:t>
      </w:r>
      <w:r>
        <w:rPr>
          <w:rFonts w:hint="eastAsia" w:ascii="宋体" w:hAnsi="宋体" w:cs="宋体"/>
          <w:sz w:val="24"/>
          <w:szCs w:val="24"/>
          <w:em w:val="dot"/>
        </w:rPr>
        <w:t>尽</w:t>
      </w:r>
      <w:r>
        <w:rPr>
          <w:rFonts w:hint="eastAsia" w:ascii="宋体" w:hAnsi="宋体" w:cs="宋体"/>
          <w:bCs/>
          <w:sz w:val="24"/>
          <w:szCs w:val="24"/>
        </w:rPr>
        <w:t>（全，都）胡尘里</w:t>
      </w:r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C. </w:t>
      </w:r>
      <w:r>
        <w:rPr>
          <w:rFonts w:hint="eastAsia" w:ascii="宋体" w:hAnsi="宋体" w:cs="宋体"/>
          <w:kern w:val="0"/>
          <w:sz w:val="24"/>
          <w:szCs w:val="24"/>
        </w:rPr>
        <w:t>草满池塘水满陂（池塘）</w:t>
      </w:r>
      <w:r>
        <w:rPr>
          <w:rFonts w:hint="eastAsia" w:ascii="宋体" w:hAnsi="宋体" w:cs="宋体"/>
          <w:bCs/>
          <w:sz w:val="24"/>
          <w:szCs w:val="24"/>
        </w:rPr>
        <w:t xml:space="preserve">    D.不</w:t>
      </w:r>
      <w:r>
        <w:rPr>
          <w:rFonts w:hint="eastAsia" w:ascii="宋体" w:hAnsi="宋体" w:cs="宋体"/>
          <w:sz w:val="24"/>
          <w:szCs w:val="24"/>
          <w:em w:val="dot"/>
        </w:rPr>
        <w:t>破</w:t>
      </w:r>
      <w:r>
        <w:rPr>
          <w:rFonts w:hint="eastAsia" w:ascii="宋体" w:hAnsi="宋体" w:cs="宋体"/>
          <w:bCs/>
          <w:sz w:val="24"/>
          <w:szCs w:val="24"/>
        </w:rPr>
        <w:t>（消灭,打败）楼兰终不还</w:t>
      </w:r>
    </w:p>
    <w:p>
      <w:pPr>
        <w:spacing w:line="380" w:lineRule="exac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9.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下列诗句停顿错误的一项是（      ）  </w:t>
      </w:r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A.青海\长云\暗雪山  五千仞岳\上摩天    B.南望\王师又\一年  村庄\儿女各\当家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C.遗民\泪尽\胡尘里  昼出耘田\夜绩麻     D.彩丝\穿取\当银钲  牧童\归去\横牛背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10.下列句子的标点符号运用正确的一项是( ) </w:t>
      </w:r>
      <w:r>
        <w:rPr>
          <w:rFonts w:hint="eastAsia" w:ascii="宋体" w:hAnsi="宋体" w:cs="宋体"/>
          <w:b/>
          <w:bCs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A.参加文娱演出的有警察、教师、医生......等社会各界人士。</w:t>
      </w:r>
    </w:p>
    <w:p>
      <w:pPr>
        <w:widowControl/>
        <w:numPr>
          <w:ilvl w:val="0"/>
          <w:numId w:val="1"/>
        </w:numPr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来这儿参加冬令营的有泉州、漳州的小学生和福州、厦门的大学生。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C.今天去?还是明天去呢?我实在拿不定主意。</w:t>
      </w:r>
    </w:p>
    <w:p>
      <w:pPr>
        <w:widowControl/>
        <w:numPr>
          <w:ilvl w:val="0"/>
          <w:numId w:val="1"/>
        </w:numPr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有人认为,小学生应该读原版的《四大名著》。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11.李逵这一形象出自(    ) </w:t>
      </w:r>
      <w:r>
        <w:rPr>
          <w:rFonts w:hint="eastAsia" w:ascii="宋体" w:hAnsi="宋体" w:cs="宋体"/>
          <w:sz w:val="24"/>
          <w:szCs w:val="24"/>
        </w:rPr>
        <w:t>A.《水浒传》B.《封神演义》 C.《三国演义》 D.《西游记》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12.“身长八尺,面如冠玉，头戴纶巾,身披鹤氅,飘飘然有神仙之概。”这句话描写的人物是(   ) </w:t>
      </w:r>
      <w:r>
        <w:rPr>
          <w:rFonts w:hint="eastAsia" w:ascii="宋体" w:hAnsi="宋体" w:cs="宋体"/>
          <w:b/>
          <w:bCs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A.贾宝玉   B.林冲   C.诸葛亮  D.曹操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kern w:val="0"/>
          <w:sz w:val="24"/>
          <w:szCs w:val="24"/>
        </w:rPr>
      </w:pPr>
      <w:bookmarkStart w:id="2" w:name="_Hlk30858073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</w:t>
      </w:r>
      <w:bookmarkEnd w:id="2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根据所学内容填空。(17分)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>1. 默写古诗。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（1）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kern w:val="0"/>
          <w:sz w:val="24"/>
          <w:szCs w:val="24"/>
        </w:rPr>
        <w:t>，村庄儿女各当家。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kern w:val="0"/>
          <w:sz w:val="24"/>
          <w:szCs w:val="24"/>
        </w:rPr>
        <w:t>，也傍桑阴学种瓜。</w:t>
      </w:r>
      <w:r>
        <w:rPr>
          <w:rFonts w:hint="eastAsia"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（2）稚子金盆脱晓冰，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。敲成玉磬穿林响，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>（3）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，山衔落日浸寒漪。牧童归去横牛背，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（4）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>，不破楼兰终不还。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2.积累运用。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ascii="宋体" w:hAnsi="宋体" w:cs="宋体"/>
          <w:sz w:val="24"/>
          <w:szCs w:val="24"/>
        </w:rPr>
        <w:t>用一个词来形容下列人物的性格特点。(2分)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/>
          <w:sz w:val="24"/>
          <w:szCs w:val="24"/>
        </w:rPr>
        <w:t>刘伯承:</w:t>
      </w:r>
      <w:r>
        <w:rPr>
          <w:rFonts w:ascii="宋体" w:hAnsi="宋体" w:cs="宋体"/>
          <w:sz w:val="24"/>
          <w:szCs w:val="24"/>
          <w:u w:val="single"/>
        </w:rPr>
        <w:t>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>方志敏:</w:t>
      </w:r>
      <w:r>
        <w:rPr>
          <w:rFonts w:ascii="宋体" w:hAnsi="宋体" w:cs="宋体"/>
          <w:sz w:val="24"/>
          <w:szCs w:val="24"/>
          <w:u w:val="single"/>
        </w:rPr>
        <w:t>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 xml:space="preserve">    诸葛亮:</w:t>
      </w:r>
      <w:r>
        <w:rPr>
          <w:rFonts w:ascii="宋体" w:hAnsi="宋体" w:cs="宋体"/>
          <w:sz w:val="24"/>
          <w:szCs w:val="24"/>
          <w:u w:val="single"/>
        </w:rPr>
        <w:t>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 武松:</w:t>
      </w:r>
      <w:r>
        <w:rPr>
          <w:rFonts w:ascii="宋体" w:hAnsi="宋体" w:cs="宋体"/>
          <w:sz w:val="24"/>
          <w:szCs w:val="24"/>
          <w:u w:val="single"/>
        </w:rPr>
        <w:t>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.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（2）写出汉字字体的演变过程:甲骨文、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     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      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      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。(2分)</w:t>
      </w:r>
    </w:p>
    <w:p>
      <w:pPr>
        <w:numPr>
          <w:ilvl w:val="0"/>
          <w:numId w:val="2"/>
        </w:numPr>
        <w:snapToGrid w:val="0"/>
        <w:spacing w:line="38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《秋夜将晓出篱门迎凉有感》这首诗的作者是_____的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szCs w:val="24"/>
        </w:rPr>
        <w:t>。强烈地反映出诗</w:t>
      </w:r>
    </w:p>
    <w:p>
      <w:pPr>
        <w:snapToGrid w:val="0"/>
        <w:spacing w:line="38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人______________________________的愿望,同时也流露出未能收复失地的_____________。</w:t>
      </w:r>
    </w:p>
    <w:p>
      <w:pPr>
        <w:snapToGrid w:val="0"/>
        <w:spacing w:line="380" w:lineRule="exact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《闻官军收河南河北》这首诗的作者是_____的_______。主要写了诗人听到________________，</w:t>
      </w:r>
    </w:p>
    <w:p>
      <w:pPr>
        <w:snapToGrid w:val="0"/>
        <w:spacing w:line="38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收拾行李立即还乡的事，抒发了诗人无法抑制的__________以及表达了诗人______________。</w:t>
      </w:r>
    </w:p>
    <w:p>
      <w:pPr>
        <w:numPr>
          <w:ilvl w:val="0"/>
          <w:numId w:val="2"/>
        </w:numPr>
        <w:snapToGrid w:val="0"/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《四时田园杂兴》（其三十一）作者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 xml:space="preserve">代诗人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 xml:space="preserve"> 。诗中描写的那些孩子们从小   </w:t>
      </w:r>
    </w:p>
    <w:p>
      <w:pPr>
        <w:snapToGrid w:val="0"/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_____________，表现了农村儿童的__________，也写出了_______________气氛。《稚子弄冰》作者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-470535</wp:posOffset>
            </wp:positionH>
            <wp:positionV relativeFrom="paragraph">
              <wp:posOffset>-323850</wp:posOffset>
            </wp:positionV>
            <wp:extent cx="390525" cy="8124825"/>
            <wp:effectExtent l="0" t="0" r="3175" b="3175"/>
            <wp:wrapNone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 xml:space="preserve">代诗人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 xml:space="preserve"> 。诗选取的是古代儿童有趣的生活片段,表达了孩子_____________、</w:t>
      </w:r>
    </w:p>
    <w:p>
      <w:pPr>
        <w:snapToGrid w:val="0"/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>的性格特点。</w:t>
      </w:r>
    </w:p>
    <w:p>
      <w:pPr>
        <w:numPr>
          <w:ilvl w:val="0"/>
          <w:numId w:val="3"/>
        </w:numPr>
        <w:spacing w:line="380" w:lineRule="exact"/>
        <w:ind w:left="480" w:hanging="480" w:hangingChars="200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“病人一声不吭，他双手紧紧抓住身下的白床单，手背青筋暴起,汗如雨下。”从这句话中可以看出刘伯承是一个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               </w:t>
      </w:r>
      <w:r>
        <w:rPr>
          <w:rFonts w:hint="eastAsia" w:ascii="宋体" w:hAnsi="宋体" w:cs="宋体"/>
          <w:sz w:val="24"/>
          <w:szCs w:val="24"/>
        </w:rPr>
        <w:t>的人。 (2分)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五、经典诵读 </w:t>
      </w:r>
      <w:bookmarkStart w:id="3" w:name="_Hlk31065230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(10分)</w:t>
      </w:r>
      <w:bookmarkEnd w:id="3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选择题。（请将正确答案的序号填在括号里）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bidi="ar"/>
        </w:rPr>
        <w:t>1、尼尔斯变成小精灵后，雄鹅给他取了一个新的名字叫什么？  （   ）</w:t>
      </w: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 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A、大拇指         B、小矮人         C、小不点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bidi="ar"/>
        </w:rPr>
        <w:t>2、阿卡决定送尼尔斯回家的时候，尼尔斯为什么不愿意回去了？（    ） 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A、因为他想和雁群一起到拉普兰去探险。 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B、因为大雄鹅舍不得他走，他要陪大雄鹅。 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C、因为他觉得阿卡看不起他，他要留下来报复他。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bidi="ar"/>
        </w:rPr>
        <w:t>3．农业学校设在（     ）里。      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A、祖师庙      B、龙王庙    C、娘娘庙    D、夫子庙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bidi="ar"/>
        </w:rPr>
        <w:t>4．“毛子人”在呼兰河指（     ）。  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A、本地人      B、外地人    C、外国人     D、长头发人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  <w:lang w:bidi="ar"/>
        </w:rPr>
        <w:t xml:space="preserve">5．跳大神时，大神旁边的二神都是（     ）  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A、男人        B、女人      C、老人       D、男人、女人都行</w:t>
      </w:r>
    </w:p>
    <w:p>
      <w:pPr>
        <w:widowControl/>
        <w:spacing w:line="380" w:lineRule="exact"/>
        <w:jc w:val="left"/>
        <w:rPr>
          <w:rFonts w:asciiTheme="majorEastAsia" w:hAnsiTheme="majorEastAsia" w:eastAsiaTheme="majorEastAsia" w:cstheme="maj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  <w:lang w:bidi="ar"/>
        </w:rPr>
        <w:t>（二）判断下列句子各题是否正确。对的打“√”，错的打“×”。</w:t>
      </w:r>
    </w:p>
    <w:p>
      <w:pPr>
        <w:pStyle w:val="8"/>
        <w:widowControl/>
        <w:shd w:val="clear" w:color="auto" w:fill="FFFFFF"/>
        <w:spacing w:before="0" w:beforeAutospacing="0" w:after="0" w:afterAutospacing="0" w:line="380" w:lineRule="exact"/>
        <w:textAlignment w:val="baseline"/>
        <w:rPr>
          <w:rFonts w:ascii="宋体" w:hAnsi="宋体" w:cs="宋体"/>
          <w:color w:val="11111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000000"/>
          <w:lang w:bidi="ar"/>
        </w:rPr>
        <w:t>1.</w:t>
      </w:r>
      <w:r>
        <w:rPr>
          <w:rFonts w:hint="eastAsia" w:ascii="宋体" w:hAnsi="宋体" w:cs="宋体"/>
          <w:color w:val="111111"/>
          <w:shd w:val="clear" w:color="auto" w:fill="FFFFFF"/>
        </w:rPr>
        <w:t>在女儿国与妖精打斗时，孙悟空和猪八戒都被蜘蛛精蛰伤。（     ）</w:t>
      </w:r>
    </w:p>
    <w:p>
      <w:pPr>
        <w:pStyle w:val="8"/>
        <w:widowControl/>
        <w:shd w:val="clear" w:color="auto" w:fill="FFFFFF"/>
        <w:spacing w:before="0" w:beforeAutospacing="0" w:after="0" w:afterAutospacing="0" w:line="380" w:lineRule="exact"/>
        <w:textAlignment w:val="baseline"/>
        <w:rPr>
          <w:rFonts w:ascii="宋体" w:hAnsi="宋体" w:cs="宋体"/>
          <w:color w:val="111111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2．铁扇公主第一次借给孙悟空的是真芭蕉扇。（      ）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bidi="ar"/>
        </w:rPr>
        <w:t>3.</w:t>
      </w:r>
      <w:r>
        <w:rPr>
          <w:rFonts w:hint="eastAsia" w:ascii="宋体" w:hAnsi="宋体" w:cs="宋体"/>
          <w:color w:val="111111"/>
          <w:sz w:val="24"/>
          <w:szCs w:val="24"/>
          <w:shd w:val="clear" w:color="auto" w:fill="FFFFFF"/>
        </w:rPr>
        <w:t>唐僧和猪八戒喝了西梁女国母子河的水后都怀了胎。     （     ）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4.柏金斯盲人学校的创始人是萝拉。 （　   ）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5. 海伦发现《霜王》这本书与康贝尔小姐的一篇《霜仙》十分类似。 （    ）</w:t>
      </w:r>
    </w:p>
    <w:p>
      <w:pPr>
        <w:spacing w:line="360" w:lineRule="auto"/>
        <w:rPr>
          <w:rFonts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六、阅读理解。(19分)</w:t>
      </w:r>
      <w:bookmarkStart w:id="4" w:name="_Hlk31065413"/>
      <w:bookmarkStart w:id="5" w:name="_Hlk31065530"/>
    </w:p>
    <w:p>
      <w:pPr>
        <w:spacing w:line="360" w:lineRule="auto"/>
        <w:rPr>
          <w:rFonts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（一）</w:t>
      </w:r>
      <w:bookmarkEnd w:id="4"/>
      <w:bookmarkEnd w:id="5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（非连续性文本阅读）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(4分)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材料</w:t>
      </w:r>
      <w:r>
        <w:rPr>
          <w:rFonts w:hint="eastAsia" w:ascii="宋体" w:hAnsi="宋体" w:cs="宋体"/>
          <w:sz w:val="24"/>
          <w:szCs w:val="24"/>
        </w:rPr>
        <w:t>一</w:t>
      </w:r>
      <w:r>
        <w:rPr>
          <w:rFonts w:ascii="宋体" w:hAnsi="宋体" w:cs="宋体"/>
          <w:sz w:val="24"/>
          <w:szCs w:val="24"/>
        </w:rPr>
        <w:t>: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INCLUDEPICTURE \d "C:\\Users\\dell\\Documents\\Tencent Files\\718429036\\Image\\C2C\\I~0ITOX4[{NU%_K5XL111}0.png"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2279015" cy="1330960"/>
            <wp:effectExtent l="0" t="0" r="6985" b="254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9015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  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材料二:一千多年前古丝绸之路从长安出发,绵亘万里,延续千年,开启了一段辉煌的历史。我们的先辈张骞策马西行,穿越草原沙漠,开辟出连接亚欧非的陆，上丝绸之路;我们的先辈郑和开拓远航，穿越惊涛骇浪,荡出连接西方的海上丝绸之路,缔造了一段久远的故事，留下一段让人感怀的沧桑岁月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em w:val="dot"/>
        </w:rPr>
        <w:t xml:space="preserve">    </w:t>
      </w:r>
      <w:r>
        <w:rPr>
          <w:rFonts w:ascii="宋体" w:hAnsi="宋体" w:cs="宋体"/>
          <w:sz w:val="24"/>
          <w:szCs w:val="24"/>
        </w:rPr>
        <w:t>材料三:2013年9月,习近平主席走进瓜果飘香的中亚国家哈萨克斯坦,在纳扎尔巴耶夫大学做演讲时提出“丝绸之路经济带”构想;2014年9月,习近平主席出访椰树芃芃的东南亚时,又提出了“21世纪海上丝绸之路”的倡议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>随着“一带一路”的发展,跨欧亚的铁路、公路已经逐步延伸,航运、航空、管道和空间综合信息网络等日益发达。丝路文明走出历史,走下蓝图,走进日新月异的今天。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1.从示意图中可以看出，“一带一路”指的是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ascii="宋体" w:hAnsi="宋体" w:cs="宋体"/>
          <w:sz w:val="24"/>
          <w:szCs w:val="24"/>
        </w:rPr>
        <w:t>和</w:t>
      </w:r>
      <w:r>
        <w:rPr>
          <w:rFonts w:ascii="宋体" w:hAnsi="宋体" w:cs="宋体"/>
          <w:sz w:val="24"/>
          <w:szCs w:val="24"/>
          <w:u w:val="single"/>
        </w:rPr>
        <w:t> 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2.开辟陆上丝绸之路的是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ascii="宋体" w:hAnsi="宋体" w:cs="宋体"/>
          <w:sz w:val="24"/>
          <w:szCs w:val="24"/>
        </w:rPr>
        <w:t>, 开辟海上丝绸之路的是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ascii="宋体" w:hAnsi="宋体" w:cs="宋体"/>
          <w:sz w:val="24"/>
          <w:szCs w:val="24"/>
        </w:rPr>
        <w:t>,提出“一带一路</w:t>
      </w:r>
      <w:r>
        <w:rPr>
          <w:rFonts w:hint="eastAsia" w:ascii="宋体" w:hAnsi="宋体" w:cs="宋体"/>
          <w:sz w:val="24"/>
          <w:szCs w:val="24"/>
        </w:rPr>
        <w:t>”</w:t>
      </w:r>
      <w:r>
        <w:rPr>
          <w:rFonts w:ascii="宋体" w:hAnsi="宋体" w:cs="宋体"/>
          <w:sz w:val="24"/>
          <w:szCs w:val="24"/>
        </w:rPr>
        <w:t>构想和倡议的是</w:t>
      </w:r>
      <w:r>
        <w:rPr>
          <w:rFonts w:ascii="宋体" w:hAnsi="宋体" w:cs="宋体"/>
          <w:sz w:val="24"/>
          <w:szCs w:val="24"/>
          <w:u w:val="single"/>
        </w:rPr>
        <w:t> 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3.“一带一路”的“路”包含</w:t>
      </w:r>
      <w:r>
        <w:rPr>
          <w:rFonts w:ascii="宋体" w:hAnsi="宋体" w:cs="宋体"/>
          <w:sz w:val="24"/>
          <w:szCs w:val="24"/>
          <w:u w:val="single"/>
        </w:rPr>
        <w:t>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  <w:u w:val="single"/>
        </w:rPr>
        <w:t> 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  <w:u w:val="single"/>
        </w:rPr>
        <w:t>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ascii="宋体" w:hAnsi="宋体" w:cs="宋体"/>
          <w:sz w:val="24"/>
          <w:szCs w:val="24"/>
        </w:rPr>
        <w:t>、航空、管道和空间综合信息网络等。</w:t>
      </w:r>
    </w:p>
    <w:p>
      <w:pPr>
        <w:widowControl/>
        <w:spacing w:line="400" w:lineRule="exact"/>
        <w:jc w:val="left"/>
        <w:textAlignment w:val="top"/>
        <w:rPr>
          <w:rFonts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（二）</w:t>
      </w:r>
      <w:r>
        <w:rPr>
          <w:rFonts w:hint="eastAsia" w:ascii="宋体" w:hAnsi="宋体" w:cs="宋体"/>
          <w:b/>
          <w:kern w:val="0"/>
          <w:sz w:val="24"/>
          <w:szCs w:val="24"/>
          <w:lang w:bidi="ar"/>
        </w:rPr>
        <w:t>对比读古诗，回答问题。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(6分)</w:t>
      </w:r>
    </w:p>
    <w:p>
      <w:pPr>
        <w:widowControl/>
        <w:spacing w:line="400" w:lineRule="exact"/>
        <w:ind w:firstLine="3360" w:firstLineChars="1400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【甲】春望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国破山河在，城春草木深。感时花溅泪，恨别鸟惊心。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烽火连三月，家书抵万金。白头搔更短，浑欲不胜簪。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【乙】闻官军收河南河北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剑外忽传收蓟北，初闻涕泪满衣裳。却看妻子愁何在，漫卷诗书喜欲狂。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白日放歌须纵酒，青春作伴好还乡。即从巴峡穿巫峡，便下襄阳向洛阳。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1.下列赏析不准确的一项是(      )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A.甲诗开篇即写眼前之景:虽山河仍在，可城破国陷，一片荒凉衰朽景象。一个“破”字，令人触目惊心;一个“深”字，让人满目凄然。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B.甲诗尾联写诗人忧愁渐深，头发愈少，简直连簪子也别不上。这种愁情是诗人与亲人书信中断，思念亲人所致。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C.甲诗全诗由景及情，情景交融，感情深沉，含蓄凝练，充分体现了诗人“沉郁顿挫”的艺术风格。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D.乙诗抒写诗人情感时运用了神态描写和动作描写的手法。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2.乙诗尾联中连用了“巴峡”“巫峡”“襄阳”“洛阳”四个地名，请分析“即从”“穿”“便下”“向”这几个连接词的妙处。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__________________________________________________________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3.甲诗写于安史之乱开始时，乙诗写于安史之乱结束时，两诗都写到了“泪”，请分析它们各自蕴含的情感。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__________________________________________________________</w:t>
      </w:r>
    </w:p>
    <w:p>
      <w:pPr>
        <w:widowControl/>
        <w:spacing w:line="400" w:lineRule="exact"/>
        <w:ind w:firstLine="480" w:firstLineChars="200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                            （三）</w:t>
      </w:r>
      <w:r>
        <w:rPr>
          <w:rFonts w:ascii="宋体" w:hAnsi="宋体" w:cs="宋体"/>
          <w:sz w:val="24"/>
          <w:szCs w:val="24"/>
        </w:rPr>
        <w:t>水浒传(节选)(</w:t>
      </w:r>
      <w:r>
        <w:rPr>
          <w:rFonts w:hint="eastAsia" w:ascii="宋体" w:hAnsi="宋体" w:cs="宋体"/>
          <w:sz w:val="24"/>
          <w:szCs w:val="24"/>
        </w:rPr>
        <w:t>9</w:t>
      </w:r>
      <w:r>
        <w:rPr>
          <w:rFonts w:ascii="宋体" w:hAnsi="宋体" w:cs="宋体"/>
          <w:sz w:val="24"/>
          <w:szCs w:val="24"/>
        </w:rPr>
        <w:t>分)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  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武松又行不到三四里路,再吃过十来碗酒。此时已有午牌时分，天色正热，却有些微风。武松酒却涌上来，把布衫摊开。</w:t>
      </w:r>
      <w:r>
        <w:rPr>
          <w:rFonts w:ascii="宋体" w:hAnsi="宋体" w:cs="宋体"/>
          <w:sz w:val="24"/>
          <w:szCs w:val="24"/>
          <w:u w:val="single"/>
        </w:rPr>
        <w:t>(1)虽然带着五七分酒,却装作十分醉的,前颠后偃，东倒西歪。来到林子前,仆人用手指道:“只前头丁字路口便是蒋门神酒店。”武松道:“既是到了,你自去躲得远着,等我打倒了,你们却来。”</w:t>
      </w:r>
      <w:r>
        <w:rPr>
          <w:rFonts w:ascii="宋体" w:hAnsi="宋体" w:cs="宋体"/>
          <w:sz w:val="24"/>
          <w:szCs w:val="24"/>
        </w:rPr>
        <w:t>武松大踏步赶将出来。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/>
          <w:sz w:val="24"/>
          <w:szCs w:val="24"/>
        </w:rPr>
        <w:t>有人迳奔去报了蒋门神。蒋门神见说，吃了一惊,踢翻了交椅,丢去蝇拂子,便钻将来。武松却好迎着,正在大阔路上撞见。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/>
          <w:sz w:val="24"/>
          <w:szCs w:val="24"/>
        </w:rPr>
        <w:t>蒋门神见了武松,心里先欺他醉,只顾赶将入来。说时迟，那时快,武松先把两个拳头去蒋门神脸上虚影一影，忽地转身便走。蒋门神大怒，仓将来,被武松一飞脚踢起，踢中蒋门神小腹上，双手按了,便蹲下去。</w:t>
      </w:r>
      <w:r>
        <w:rPr>
          <w:rFonts w:ascii="宋体" w:hAnsi="宋体" w:cs="宋体"/>
          <w:sz w:val="24"/>
          <w:szCs w:val="24"/>
          <w:u w:val="single"/>
        </w:rPr>
        <w:t>(2)武松一踅，踅将过来，那只右脚早踢起，直飞在蒋门神额头上,踢着正中,望后便倒。武松追入一步,踏住胸脯,提起这醋钵儿大小拳头,望蒋门神头上便打。先前把拳头虚影一影，便转身,却先飞起左脚;踢中了,便转过身来，再飞起右脚;这一扑,有名唤作玉环步,鸳鸯脚。</w:t>
      </w:r>
      <w:r>
        <w:rPr>
          <w:rFonts w:ascii="宋体" w:hAnsi="宋体" w:cs="宋体"/>
          <w:sz w:val="24"/>
          <w:szCs w:val="24"/>
        </w:rPr>
        <w:t>这是武松平生的真才实学,非同小可!打得蒋门神在地下叫饶。武松喝道:“若要我饶你性命,只要依我三件事!”蒋门神在地下,叫道:“好汉饶我!休说三件,便是三百件,我也依得!”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>武松踏住蒋门神在地下道:“第一件,要你便离了快活林，将一应家伙什物,随即交还原主金眼彪施恩。谁教你强夺他的?”蒋门神慌忙应道:“依得,依得。”武松道:“第二件，我如今饶了你起来,你便去央请快活林为头为脑的英雄豪杰,都来与施恩陪话。”蒋门神道:“小人也依得。”武松道:“第三件，你从今日交割还了,便要你离了这快活林,连夜回乡去,不许你在孟州住!在这里不回去时,我见一遍,打你一遍，我见十遍,打十遍;轻则打你半死,重则结果了你命。你依得么?”蒋门神听了,要挣扎性命,连声应道:“依得,依得,蒋忠都依。”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  武松就地下提起蒋门神来，看时，打得脸青嘴肿,脖子歪在半边，额角头流出鲜血来。武松指着蒋门神说道:“休言你这厮鸟蠢汉，景阳冈上那只大虫，也只三拳两脚,我兀自打死了!”蒋门神此时方才知是武松,只得喏喏连声告饶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用简洁的语言概括选文的故事情节。(2分)</w:t>
      </w:r>
    </w:p>
    <w:p>
      <w:pPr>
        <w:widowControl/>
        <w:spacing w:line="400" w:lineRule="exact"/>
        <w:ind w:firstLine="480" w:firstLineChars="200"/>
        <w:jc w:val="left"/>
        <w:textAlignment w:val="top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.                                                        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2.通过画线句子(1)中武松装醉和交代仆人的情节,分别体现了武松的什么特点? (</w:t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分)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u w:val="single"/>
        </w:rPr>
        <w:t xml:space="preserve">.                                                        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3.画线句子(2)属于什么描写?生动传神地突出了武松怎样的特点? (</w:t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分)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u w:val="single"/>
        </w:rPr>
        <w:t xml:space="preserve">.                                                        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/>
          <w:sz w:val="24"/>
          <w:szCs w:val="24"/>
        </w:rPr>
        <w:t>4.选文选自古典文学名著《水浒传》,另外三部古典文学名著分别是</w:t>
      </w:r>
      <w:r>
        <w:rPr>
          <w:rFonts w:ascii="宋体" w:hAnsi="宋体" w:cs="宋体"/>
          <w:sz w:val="24"/>
          <w:szCs w:val="24"/>
          <w:u w:val="single"/>
        </w:rPr>
        <w:t>《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ascii="宋体" w:hAnsi="宋体" w:cs="宋体"/>
          <w:sz w:val="24"/>
          <w:szCs w:val="24"/>
          <w:u w:val="single"/>
        </w:rPr>
        <w:t>》《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sz w:val="24"/>
          <w:szCs w:val="24"/>
          <w:u w:val="single"/>
        </w:rPr>
        <w:t>》《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ascii="宋体" w:hAnsi="宋体" w:cs="宋体"/>
          <w:sz w:val="24"/>
          <w:szCs w:val="24"/>
          <w:u w:val="single"/>
        </w:rPr>
        <w:t>》</w:t>
      </w:r>
      <w:r>
        <w:rPr>
          <w:rFonts w:ascii="宋体" w:hAnsi="宋体" w:cs="宋体"/>
          <w:sz w:val="24"/>
          <w:szCs w:val="24"/>
        </w:rPr>
        <w:t>。 我们熟悉的歇后语“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</w:t>
      </w:r>
      <w:r>
        <w:rPr>
          <w:rFonts w:ascii="宋体" w:hAnsi="宋体" w:cs="宋体"/>
          <w:sz w:val="24"/>
          <w:szCs w:val="24"/>
        </w:rPr>
        <w:t>”就是源自《水浒传》。(2分)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5.你还读过《水浒传》中哪些与武松有关的故事?请写出</w:t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个。(</w:t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分)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u w:val="single"/>
        </w:rPr>
        <w:t>.                                                     。</w:t>
      </w:r>
    </w:p>
    <w:p>
      <w:pPr>
        <w:widowControl/>
        <w:spacing w:line="400" w:lineRule="exact"/>
        <w:ind w:firstLine="480" w:firstLineChars="200"/>
        <w:jc w:val="left"/>
        <w:textAlignment w:val="top"/>
        <w:rPr>
          <w:rFonts w:ascii="宋体" w:hAnsi="宋体" w:cs="宋体"/>
          <w:sz w:val="24"/>
          <w:szCs w:val="24"/>
        </w:rPr>
      </w:pPr>
    </w:p>
    <w:p>
      <w:pPr>
        <w:widowControl/>
        <w:spacing w:line="400" w:lineRule="exact"/>
        <w:ind w:firstLine="480" w:firstLineChars="200"/>
        <w:jc w:val="left"/>
        <w:textAlignment w:val="top"/>
        <w:rPr>
          <w:rFonts w:ascii="宋体" w:hAnsi="宋体" w:cs="宋体"/>
          <w:sz w:val="24"/>
          <w:szCs w:val="24"/>
        </w:rPr>
      </w:pPr>
    </w:p>
    <w:p>
      <w:pPr>
        <w:numPr>
          <w:ilvl w:val="0"/>
          <w:numId w:val="4"/>
        </w:numPr>
        <w:spacing w:line="40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习作表达。(25分)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>生活中，会有许多事让你难以忘记。它们会让你感到开心、快乐、自豪、难受、痛心、</w:t>
      </w:r>
    </w:p>
    <w:p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后悔</w:t>
      </w:r>
      <w:r>
        <w:rPr>
          <w:rFonts w:ascii="宋体" w:hAnsi="宋体" w:cs="宋体"/>
          <w:sz w:val="24"/>
          <w:szCs w:val="24"/>
        </w:rPr>
        <w:t>......请你任选一件事情写下来。</w:t>
      </w:r>
    </w:p>
    <w:p>
      <w:pPr>
        <w:spacing w:line="40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要求:1.题目自拟，文中不出现真实姓名。2.内容具体，表达清楚,有真情实感。3.不少于400字。</w:t>
      </w:r>
    </w:p>
    <w:tbl>
      <w:tblPr>
        <w:tblStyle w:val="10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39"/>
        <w:gridCol w:w="339"/>
        <w:gridCol w:w="339"/>
        <w:gridCol w:w="340"/>
        <w:gridCol w:w="340"/>
        <w:gridCol w:w="340"/>
        <w:gridCol w:w="340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color w:val="FFFFFF"/>
                <w:sz w:val="4"/>
                <w:szCs w:val="4"/>
              </w:rPr>
              <w:t>[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来源</w:t>
            </w:r>
            <w:r>
              <w:rPr>
                <w:rFonts w:ascii="宋体" w:cs="宋体"/>
                <w:color w:val="FFFFFF"/>
                <w:sz w:val="4"/>
                <w:szCs w:val="4"/>
              </w:rPr>
              <w:t>: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学科网</w:t>
            </w:r>
            <w:r>
              <w:rPr>
                <w:rFonts w:ascii="宋体" w:cs="宋体"/>
                <w:color w:val="FFFFFF"/>
                <w:sz w:val="4"/>
                <w:szCs w:val="4"/>
              </w:rPr>
              <w:t>]</w:t>
            </w: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color w:val="FFFFFF"/>
                <w:sz w:val="4"/>
                <w:szCs w:val="4"/>
              </w:rPr>
              <w:t>[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来源</w:t>
            </w:r>
            <w:r>
              <w:rPr>
                <w:rFonts w:ascii="宋体" w:cs="宋体"/>
                <w:color w:val="FFFFFF"/>
                <w:sz w:val="4"/>
                <w:szCs w:val="4"/>
              </w:rPr>
              <w:t>:Z*xx*k.Com]</w:t>
            </w: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color w:val="FFFFFF"/>
                <w:sz w:val="4"/>
                <w:szCs w:val="4"/>
              </w:rPr>
              <w:t>[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来源</w:t>
            </w:r>
            <w:r>
              <w:rPr>
                <w:rFonts w:ascii="宋体" w:cs="宋体"/>
                <w:color w:val="FFFFFF"/>
                <w:sz w:val="4"/>
                <w:szCs w:val="4"/>
              </w:rPr>
              <w:t>: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学科网</w:t>
            </w:r>
            <w:r>
              <w:rPr>
                <w:rFonts w:ascii="宋体" w:cs="宋体"/>
                <w:color w:val="FFFFFF"/>
                <w:sz w:val="4"/>
                <w:szCs w:val="4"/>
              </w:rPr>
              <w:t>ZXXK]</w:t>
            </w: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color w:val="FFFFFF"/>
                <w:sz w:val="4"/>
                <w:szCs w:val="4"/>
              </w:rPr>
              <w:t>[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来源</w:t>
            </w:r>
            <w:r>
              <w:rPr>
                <w:rFonts w:ascii="宋体" w:cs="宋体"/>
                <w:color w:val="FFFFFF"/>
                <w:sz w:val="4"/>
                <w:szCs w:val="4"/>
              </w:rPr>
              <w:t>: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学科网</w:t>
            </w:r>
            <w:r>
              <w:rPr>
                <w:rFonts w:ascii="宋体" w:cs="宋体"/>
                <w:color w:val="FFFFFF"/>
                <w:sz w:val="4"/>
                <w:szCs w:val="4"/>
              </w:rPr>
              <w:t>]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color w:val="FFFFFF"/>
                <w:sz w:val="4"/>
                <w:szCs w:val="4"/>
              </w:rPr>
              <w:t>[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来源</w:t>
            </w:r>
            <w:r>
              <w:rPr>
                <w:rFonts w:ascii="宋体" w:cs="宋体"/>
                <w:color w:val="FFFFFF"/>
                <w:sz w:val="4"/>
                <w:szCs w:val="4"/>
              </w:rPr>
              <w:t>: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学科网</w:t>
            </w:r>
            <w:r>
              <w:rPr>
                <w:rFonts w:ascii="宋体" w:cs="宋体"/>
                <w:color w:val="FFFFFF"/>
                <w:sz w:val="4"/>
                <w:szCs w:val="4"/>
              </w:rPr>
              <w:t>ZXXK]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254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</w:tbl>
    <w:p>
      <w:pPr>
        <w:spacing w:line="460" w:lineRule="exact"/>
        <w:ind w:firstLine="525" w:firstLineChars="250"/>
        <w:rPr>
          <w:rFonts w:cs="Times New Roman"/>
        </w:rPr>
      </w:pPr>
    </w:p>
    <w:p>
      <w:pPr>
        <w:spacing w:line="460" w:lineRule="exact"/>
        <w:ind w:firstLine="525" w:firstLineChars="250"/>
        <w:rPr>
          <w:rFonts w:cs="Times New Roman"/>
        </w:rPr>
      </w:pPr>
    </w:p>
    <w:p>
      <w:pPr>
        <w:spacing w:line="460" w:lineRule="exact"/>
        <w:ind w:firstLine="525" w:firstLineChars="250"/>
        <w:rPr>
          <w:rFonts w:cs="Times New Roman"/>
        </w:rPr>
      </w:pPr>
      <w:r>
        <w:rPr>
          <w:rFonts w:hint="eastAsia" w:cs="Times New Roman"/>
        </w:rPr>
        <w:t>答案：</w:t>
      </w:r>
    </w:p>
    <w:p>
      <w:pPr>
        <w:widowControl/>
        <w:spacing w:line="400" w:lineRule="exact"/>
        <w:jc w:val="left"/>
        <w:textAlignment w:val="top"/>
        <w:rPr>
          <w:rFonts w:ascii="宋体" w:hAnsi="宋体" w:cs="宋体"/>
          <w:b/>
          <w:color w:val="444444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color w:val="444444"/>
          <w:kern w:val="0"/>
          <w:sz w:val="24"/>
          <w:szCs w:val="24"/>
          <w:lang w:bidi="ar"/>
        </w:rPr>
        <w:t>一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kern w:val="0"/>
          <w:sz w:val="24"/>
        </w:rPr>
        <w:t>三万里河东入海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ascii="宋体" w:hAnsi="宋体" w:cs="宋体"/>
          <w:kern w:val="0"/>
          <w:sz w:val="24"/>
        </w:rPr>
        <w:t>五千仞岳上摩天。遗民泪尽胡尘里，南望王师又一年。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kern w:val="0"/>
          <w:sz w:val="24"/>
        </w:rPr>
        <w:t>二、曹营 水寨 拳头 酥软 胸膛 遗迹 瑞雪 繁忙 诊所 熟练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三</w:t>
      </w:r>
    </w:p>
    <w:p>
      <w:r>
        <w:rPr>
          <w:rFonts w:hint="eastAsia" w:ascii="宋体" w:hAnsi="宋体" w:cs="宋体"/>
          <w:sz w:val="24"/>
          <w:szCs w:val="24"/>
        </w:rPr>
        <w:t>1.（</w:t>
      </w:r>
      <w:r>
        <w:rPr>
          <w:rFonts w:hint="eastAsia" w:ascii="宋体" w:hAnsi="宋体" w:cs="宋体"/>
          <w:kern w:val="0"/>
          <w:sz w:val="24"/>
          <w:szCs w:val="24"/>
        </w:rPr>
        <w:t>m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 xml:space="preserve">à </w:t>
      </w:r>
      <w:r>
        <w:rPr>
          <w:rFonts w:hint="eastAsia" w:ascii="宋体" w:hAnsi="宋体" w:cs="宋体"/>
          <w:sz w:val="24"/>
          <w:szCs w:val="24"/>
        </w:rPr>
        <w:t>q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ǐ</w:t>
      </w:r>
      <w:r>
        <w:rPr>
          <w:rFonts w:hint="eastAsia" w:ascii="宋体" w:hAnsi="宋体" w:cs="宋体"/>
          <w:sz w:val="24"/>
          <w:szCs w:val="24"/>
        </w:rPr>
        <w:t>ng）（nǔ cuān）（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míng </w:t>
      </w:r>
      <w:r>
        <w:rPr>
          <w:rFonts w:hint="eastAsia" w:ascii="宋体" w:hAnsi="宋体" w:cs="宋体"/>
          <w:sz w:val="24"/>
          <w:szCs w:val="24"/>
        </w:rPr>
        <w:t>su</w:t>
      </w:r>
      <w:r>
        <w:rPr>
          <w:rFonts w:hint="eastAsia" w:ascii="宋体" w:hAnsi="宋体" w:cs="宋体"/>
          <w:b/>
          <w:bCs/>
          <w:sz w:val="24"/>
          <w:szCs w:val="24"/>
        </w:rPr>
        <w:t>ō</w:t>
      </w:r>
      <w:r>
        <w:rPr>
          <w:rFonts w:hint="eastAsia" w:ascii="宋体" w:hAnsi="宋体" w:cs="宋体"/>
          <w:sz w:val="24"/>
          <w:szCs w:val="24"/>
        </w:rPr>
        <w:t xml:space="preserve"> ）（yùn zǐ）</w:t>
      </w:r>
    </w:p>
    <w:p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2.A  3.D  4.B  5.C  6.D 7.C 8.C  9.B 10.B  11.A  12.C</w:t>
      </w:r>
    </w:p>
    <w:p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</w:t>
      </w:r>
    </w:p>
    <w:p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1.（1）</w:t>
      </w:r>
      <w:r>
        <w:rPr>
          <w:rFonts w:ascii="宋体" w:hAnsi="宋体" w:cs="宋体"/>
          <w:sz w:val="24"/>
          <w:szCs w:val="24"/>
        </w:rPr>
        <w:t>昼出耘田夜绩麻，，也傍桑阴学种瓜。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彩丝穿取当银钲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>忽作玻璃碎地声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ascii="宋体" w:hAnsi="宋体" w:cs="宋体"/>
          <w:sz w:val="24"/>
          <w:szCs w:val="24"/>
        </w:rPr>
        <w:t>草满池塘水满陂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>短笛无腔信口吹。</w:t>
      </w:r>
    </w:p>
    <w:p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（4）青海长云暗雪山，孤城遥望玉门关。黄沙百战穿金甲。</w:t>
      </w:r>
    </w:p>
    <w:p>
      <w:r>
        <w:rPr>
          <w:rFonts w:hint="eastAsia" w:ascii="宋体" w:hAnsi="宋体" w:cs="宋体"/>
          <w:sz w:val="24"/>
          <w:szCs w:val="24"/>
        </w:rPr>
        <w:t>2.（1）</w:t>
      </w:r>
      <w:r>
        <w:rPr>
          <w:rFonts w:ascii="宋体" w:hAnsi="宋体" w:cs="宋体"/>
          <w:sz w:val="24"/>
          <w:szCs w:val="24"/>
        </w:rPr>
        <w:t>意志坚强 甘于清贫</w:t>
      </w:r>
      <w:r>
        <w:rPr>
          <w:rFonts w:hint="eastAsia" w:ascii="宋体" w:hAnsi="宋体" w:cs="宋体"/>
          <w:sz w:val="24"/>
          <w:szCs w:val="24"/>
        </w:rPr>
        <w:t xml:space="preserve">  神机妙算  勇武豪放      </w:t>
      </w:r>
    </w:p>
    <w:p>
      <w:pPr>
        <w:widowControl/>
        <w:spacing w:line="400" w:lineRule="exac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(2)金文 、 小篆、  隶书、楷书</w:t>
      </w:r>
    </w:p>
    <w:p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(3)宋  陆游  渴望尽快收复大好山河,统一祖国  失望与悲愤</w:t>
      </w:r>
    </w:p>
    <w:p>
      <w:pPr>
        <w:snapToGrid w:val="0"/>
        <w:spacing w:line="400" w:lineRule="exact"/>
        <w:ind w:left="480" w:hanging="480" w:hanging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唐  杜甫  官军收复失地的消息后，十分喜悦  喜悦之情  真挚的爱国情怀</w:t>
      </w:r>
    </w:p>
    <w:p>
      <w:pPr>
        <w:widowControl/>
        <w:spacing w:line="400" w:lineRule="exac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(4)宋 范成大 热爱劳动  天真情趣  农村初夏时紧张的劳动 </w:t>
      </w:r>
    </w:p>
    <w:p>
      <w:pPr>
        <w:widowControl/>
        <w:spacing w:line="400" w:lineRule="exac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宋 杨万里  无忧无虑 天真烂漫</w:t>
      </w:r>
    </w:p>
    <w:p>
      <w:pPr>
        <w:widowControl/>
        <w:spacing w:line="400" w:lineRule="exac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(5)拥有钢铁般意志</w:t>
      </w:r>
    </w:p>
    <w:p>
      <w:pPr>
        <w:widowControl/>
        <w:spacing w:line="400" w:lineRule="exac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五．AABCA   × ×  √  × √</w:t>
      </w:r>
    </w:p>
    <w:p>
      <w:pPr>
        <w:spacing w:line="360" w:lineRule="exac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sz w:val="24"/>
          <w:szCs w:val="24"/>
        </w:rPr>
        <w:t>六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、</w:t>
      </w:r>
    </w:p>
    <w:p>
      <w:pPr>
        <w:spacing w:line="360" w:lineRule="exact"/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（一）</w:t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丝绸之路经济带</w:t>
      </w: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>21世纪海上丝绸之路</w:t>
      </w:r>
    </w:p>
    <w:p>
      <w:pPr>
        <w:widowControl/>
        <w:spacing w:line="36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张骞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/>
          <w:sz w:val="24"/>
          <w:szCs w:val="24"/>
        </w:rPr>
        <w:t>郑和</w:t>
      </w: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>习近平主席</w:t>
      </w:r>
      <w:r>
        <w:rPr>
          <w:rFonts w:hint="eastAsia" w:ascii="宋体" w:hAnsi="宋体" w:cs="宋体"/>
          <w:sz w:val="24"/>
          <w:szCs w:val="24"/>
        </w:rPr>
        <w:t xml:space="preserve">    3.</w:t>
      </w:r>
      <w:r>
        <w:rPr>
          <w:rFonts w:ascii="宋体" w:hAnsi="宋体" w:cs="宋体"/>
          <w:sz w:val="24"/>
          <w:szCs w:val="24"/>
        </w:rPr>
        <w:t>铁路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、公路、 航运</w:t>
      </w:r>
    </w:p>
    <w:p>
      <w:pPr>
        <w:widowControl/>
        <w:spacing w:line="36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（二）1.B</w:t>
      </w:r>
    </w:p>
    <w:p>
      <w:pPr>
        <w:widowControl/>
        <w:spacing w:line="36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2.用四个连接词将四个本来相距很远的地方贯穿在一起，写出了诗人听闻喜讯后的喜悦心情以及迫切渴望回到故乡(归心似箭)的思想感情。</w:t>
      </w:r>
    </w:p>
    <w:p>
      <w:pPr>
        <w:widowControl/>
        <w:spacing w:line="36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3.甲诗中的眼泪是因为诗人看到国家沦丧，城池破败，百姓离散，到处一片衰朽景象，内心无比伤痛悲愤而伤心垂泪，这泪是伤心之泪。乙诗中的眼泪是因为诗人听到官军取得战争胜利消息后，内心无比激动和喜悦而落泪，这泪是欣喜之泪。</w:t>
      </w:r>
    </w:p>
    <w:p>
      <w:pPr>
        <w:widowControl/>
        <w:spacing w:line="36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 1.</w:t>
      </w:r>
      <w:r>
        <w:rPr>
          <w:rFonts w:ascii="宋体" w:hAnsi="宋体" w:cs="宋体"/>
          <w:sz w:val="24"/>
          <w:szCs w:val="24"/>
        </w:rPr>
        <w:t>武松喝了酒，将蒋门神痛打了一顿，最后蒋门神答应了武松提出的三件事情，武松便饶了他。</w:t>
      </w:r>
    </w:p>
    <w:p>
      <w:pPr>
        <w:widowControl/>
        <w:spacing w:line="36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武松装醉体现了武松机智的特点;交代仆人体现了武松周密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大胆的特点。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动作描写。突出了武松武艺高超、英勇的特点。</w:t>
      </w:r>
      <w:r>
        <w:rPr>
          <w:rFonts w:hint="eastAsia" w:ascii="宋体" w:hAnsi="宋体" w:cs="宋体"/>
          <w:sz w:val="24"/>
          <w:szCs w:val="24"/>
        </w:rPr>
        <w:t xml:space="preserve">             </w:t>
      </w:r>
    </w:p>
    <w:p>
      <w:pPr>
        <w:spacing w:line="360" w:lineRule="exact"/>
      </w:pPr>
      <w:r>
        <w:rPr>
          <w:rFonts w:hint="eastAsia" w:ascii="宋体" w:hAnsi="宋体" w:cs="宋体"/>
          <w:sz w:val="24"/>
          <w:szCs w:val="24"/>
        </w:rPr>
        <w:t xml:space="preserve">4.  </w:t>
      </w:r>
      <w:r>
        <w:rPr>
          <w:rFonts w:ascii="宋体" w:hAnsi="宋体" w:cs="宋体"/>
          <w:sz w:val="24"/>
          <w:szCs w:val="24"/>
        </w:rPr>
        <w:t>《 红楼梦》《 三国演义》《西游记》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梁山泊军师一无( 吴)用</w:t>
      </w:r>
    </w:p>
    <w:p>
      <w:pPr>
        <w:widowControl/>
        <w:spacing w:line="360" w:lineRule="exact"/>
        <w:jc w:val="left"/>
        <w:textAlignment w:val="top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4"/>
          <w:szCs w:val="24"/>
        </w:rPr>
        <w:t xml:space="preserve">5.   </w:t>
      </w:r>
      <w:r>
        <w:rPr>
          <w:rFonts w:ascii="宋体" w:hAnsi="宋体" w:cs="宋体"/>
          <w:sz w:val="24"/>
          <w:szCs w:val="24"/>
        </w:rPr>
        <w:t>示例:大闹飞云浦(血溅鸳鸯楼、夜走蜈蚣岭等)</w:t>
      </w:r>
    </w:p>
    <w:p>
      <w:pPr>
        <w:spacing w:line="460" w:lineRule="exact"/>
        <w:ind w:firstLine="525" w:firstLineChars="250"/>
        <w:rPr>
          <w:rFonts w:cs="Times New Roman"/>
        </w:rPr>
      </w:pPr>
    </w:p>
    <w:sectPr>
      <w:headerReference r:id="rId3" w:type="default"/>
      <w:pgSz w:w="23757" w:h="16783" w:orient="landscape"/>
      <w:pgMar w:top="1077" w:right="1134" w:bottom="1134" w:left="1134" w:header="851" w:footer="992" w:gutter="0"/>
      <w:cols w:space="420" w:num="2"/>
      <w:docGrid w:type="lines" w:linePitch="312" w:charSpace="-39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yt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6" w:space="0"/>
      </w:pBdr>
      <w:tabs>
        <w:tab w:val="left" w:pos="420"/>
      </w:tabs>
      <w:wordWrap w:val="0"/>
      <w:snapToGrid w:val="0"/>
      <w:spacing w:before="0" w:beforeAutospacing="0" w:after="0"/>
      <w:ind w:right="90"/>
      <w:jc w:val="right"/>
      <w:textAlignment w:val="bottom"/>
      <w:rPr>
        <w:rFonts w:cs="Times New Roman"/>
        <w:color w:val="0D0D0D"/>
      </w:rPr>
    </w:pPr>
  </w:p>
  <w:p>
    <w:pPr>
      <w:pStyle w:val="8"/>
      <w:pBdr>
        <w:bottom w:val="single" w:color="auto" w:sz="6" w:space="0"/>
      </w:pBdr>
      <w:tabs>
        <w:tab w:val="left" w:pos="420"/>
      </w:tabs>
      <w:snapToGrid w:val="0"/>
      <w:spacing w:before="0" w:beforeAutospacing="0" w:after="0"/>
      <w:ind w:right="90"/>
      <w:jc w:val="right"/>
      <w:textAlignment w:val="bottom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6E6F5F"/>
    <w:multiLevelType w:val="singleLevel"/>
    <w:tmpl w:val="AB6E6F5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BAD6EA6"/>
    <w:multiLevelType w:val="singleLevel"/>
    <w:tmpl w:val="BBAD6EA6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E20EFE9D"/>
    <w:multiLevelType w:val="singleLevel"/>
    <w:tmpl w:val="E20EFE9D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E9B3C7DA"/>
    <w:multiLevelType w:val="singleLevel"/>
    <w:tmpl w:val="E9B3C7DA"/>
    <w:lvl w:ilvl="0" w:tentative="0">
      <w:start w:val="5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oNotHyphenateCaps/>
  <w:drawingGridHorizontalSpacing w:val="191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E2"/>
    <w:rsid w:val="000344ED"/>
    <w:rsid w:val="00034CC6"/>
    <w:rsid w:val="00063D09"/>
    <w:rsid w:val="00071B26"/>
    <w:rsid w:val="000779D4"/>
    <w:rsid w:val="00080DCD"/>
    <w:rsid w:val="00082E30"/>
    <w:rsid w:val="000C3DD8"/>
    <w:rsid w:val="000F5742"/>
    <w:rsid w:val="000F6589"/>
    <w:rsid w:val="00101544"/>
    <w:rsid w:val="0011779B"/>
    <w:rsid w:val="00117E0C"/>
    <w:rsid w:val="001728E2"/>
    <w:rsid w:val="001A4A12"/>
    <w:rsid w:val="001B121C"/>
    <w:rsid w:val="001B251C"/>
    <w:rsid w:val="001B7227"/>
    <w:rsid w:val="001C63B7"/>
    <w:rsid w:val="002072D0"/>
    <w:rsid w:val="002157FB"/>
    <w:rsid w:val="00222D01"/>
    <w:rsid w:val="0022751A"/>
    <w:rsid w:val="00233665"/>
    <w:rsid w:val="00267D52"/>
    <w:rsid w:val="002826CB"/>
    <w:rsid w:val="00283691"/>
    <w:rsid w:val="00291990"/>
    <w:rsid w:val="002A67D0"/>
    <w:rsid w:val="002B2FE6"/>
    <w:rsid w:val="002D2722"/>
    <w:rsid w:val="003157E8"/>
    <w:rsid w:val="0031589F"/>
    <w:rsid w:val="003201A4"/>
    <w:rsid w:val="00333D05"/>
    <w:rsid w:val="003637FA"/>
    <w:rsid w:val="00382D18"/>
    <w:rsid w:val="003837F0"/>
    <w:rsid w:val="00384B04"/>
    <w:rsid w:val="003976BA"/>
    <w:rsid w:val="003A0B72"/>
    <w:rsid w:val="003A12FA"/>
    <w:rsid w:val="003C50B5"/>
    <w:rsid w:val="003E4E52"/>
    <w:rsid w:val="003E5258"/>
    <w:rsid w:val="003F2E7D"/>
    <w:rsid w:val="00420882"/>
    <w:rsid w:val="00426B11"/>
    <w:rsid w:val="00426FDA"/>
    <w:rsid w:val="004300D6"/>
    <w:rsid w:val="00430A85"/>
    <w:rsid w:val="00433D65"/>
    <w:rsid w:val="00437FD1"/>
    <w:rsid w:val="0045135A"/>
    <w:rsid w:val="00461BDB"/>
    <w:rsid w:val="00462EF7"/>
    <w:rsid w:val="004654F0"/>
    <w:rsid w:val="004944EF"/>
    <w:rsid w:val="004974A1"/>
    <w:rsid w:val="004B62B8"/>
    <w:rsid w:val="004B6411"/>
    <w:rsid w:val="004C3AA4"/>
    <w:rsid w:val="004C734E"/>
    <w:rsid w:val="004D7908"/>
    <w:rsid w:val="00513D4A"/>
    <w:rsid w:val="00524309"/>
    <w:rsid w:val="005278C9"/>
    <w:rsid w:val="005328A8"/>
    <w:rsid w:val="00536440"/>
    <w:rsid w:val="005408EE"/>
    <w:rsid w:val="00545C5F"/>
    <w:rsid w:val="00551D78"/>
    <w:rsid w:val="005539C1"/>
    <w:rsid w:val="005A0F2C"/>
    <w:rsid w:val="005A350D"/>
    <w:rsid w:val="005B4CAC"/>
    <w:rsid w:val="005C43DF"/>
    <w:rsid w:val="005E58E5"/>
    <w:rsid w:val="005F2C46"/>
    <w:rsid w:val="005F3015"/>
    <w:rsid w:val="006319AD"/>
    <w:rsid w:val="00636329"/>
    <w:rsid w:val="00645F67"/>
    <w:rsid w:val="00657D9D"/>
    <w:rsid w:val="00663DDD"/>
    <w:rsid w:val="00664F9B"/>
    <w:rsid w:val="00670C57"/>
    <w:rsid w:val="0067196A"/>
    <w:rsid w:val="00685287"/>
    <w:rsid w:val="006A0556"/>
    <w:rsid w:val="006A5DE7"/>
    <w:rsid w:val="006A6A3F"/>
    <w:rsid w:val="006B10F2"/>
    <w:rsid w:val="006B5C0A"/>
    <w:rsid w:val="006B75FB"/>
    <w:rsid w:val="006C112E"/>
    <w:rsid w:val="006D22B0"/>
    <w:rsid w:val="006E4833"/>
    <w:rsid w:val="006F5A2B"/>
    <w:rsid w:val="006F6648"/>
    <w:rsid w:val="00712670"/>
    <w:rsid w:val="00712757"/>
    <w:rsid w:val="00723919"/>
    <w:rsid w:val="007515AD"/>
    <w:rsid w:val="007539DE"/>
    <w:rsid w:val="007539F2"/>
    <w:rsid w:val="00753BF9"/>
    <w:rsid w:val="00762BE7"/>
    <w:rsid w:val="007811E5"/>
    <w:rsid w:val="007A37A6"/>
    <w:rsid w:val="007C73BD"/>
    <w:rsid w:val="007F4D2F"/>
    <w:rsid w:val="00804F6B"/>
    <w:rsid w:val="00811603"/>
    <w:rsid w:val="00815E7C"/>
    <w:rsid w:val="00824B27"/>
    <w:rsid w:val="00845477"/>
    <w:rsid w:val="00847B68"/>
    <w:rsid w:val="00850CE8"/>
    <w:rsid w:val="008B6D30"/>
    <w:rsid w:val="008C116C"/>
    <w:rsid w:val="008C1F86"/>
    <w:rsid w:val="008C6EC0"/>
    <w:rsid w:val="008D26AA"/>
    <w:rsid w:val="008D64BE"/>
    <w:rsid w:val="008E35F2"/>
    <w:rsid w:val="008F0DA0"/>
    <w:rsid w:val="008F2FE8"/>
    <w:rsid w:val="008F7A2C"/>
    <w:rsid w:val="00904202"/>
    <w:rsid w:val="00911387"/>
    <w:rsid w:val="009216DE"/>
    <w:rsid w:val="009219E2"/>
    <w:rsid w:val="00926729"/>
    <w:rsid w:val="00936D02"/>
    <w:rsid w:val="0094448E"/>
    <w:rsid w:val="00947C6A"/>
    <w:rsid w:val="00956457"/>
    <w:rsid w:val="00981F25"/>
    <w:rsid w:val="009952D0"/>
    <w:rsid w:val="009B263B"/>
    <w:rsid w:val="009C4865"/>
    <w:rsid w:val="009C4D14"/>
    <w:rsid w:val="009C79C3"/>
    <w:rsid w:val="009E036E"/>
    <w:rsid w:val="009E32C9"/>
    <w:rsid w:val="009F688C"/>
    <w:rsid w:val="00A0596A"/>
    <w:rsid w:val="00A225DC"/>
    <w:rsid w:val="00A26BB8"/>
    <w:rsid w:val="00A33CF1"/>
    <w:rsid w:val="00A3449C"/>
    <w:rsid w:val="00A37E47"/>
    <w:rsid w:val="00A447CC"/>
    <w:rsid w:val="00A53E35"/>
    <w:rsid w:val="00A60095"/>
    <w:rsid w:val="00A73F38"/>
    <w:rsid w:val="00A87F1E"/>
    <w:rsid w:val="00A9316E"/>
    <w:rsid w:val="00A95D29"/>
    <w:rsid w:val="00AB2B2C"/>
    <w:rsid w:val="00AD28DA"/>
    <w:rsid w:val="00AE1DFF"/>
    <w:rsid w:val="00B025A8"/>
    <w:rsid w:val="00B07E91"/>
    <w:rsid w:val="00B1253D"/>
    <w:rsid w:val="00B12EBC"/>
    <w:rsid w:val="00B22C7F"/>
    <w:rsid w:val="00B457B4"/>
    <w:rsid w:val="00B50AFF"/>
    <w:rsid w:val="00B614FF"/>
    <w:rsid w:val="00B63060"/>
    <w:rsid w:val="00B7424D"/>
    <w:rsid w:val="00B77FCF"/>
    <w:rsid w:val="00B8067F"/>
    <w:rsid w:val="00B91E13"/>
    <w:rsid w:val="00B93C83"/>
    <w:rsid w:val="00BC53AE"/>
    <w:rsid w:val="00BC7BD6"/>
    <w:rsid w:val="00BE66D2"/>
    <w:rsid w:val="00C0424A"/>
    <w:rsid w:val="00C067D6"/>
    <w:rsid w:val="00C21207"/>
    <w:rsid w:val="00C21568"/>
    <w:rsid w:val="00C217FC"/>
    <w:rsid w:val="00C21887"/>
    <w:rsid w:val="00C22D2C"/>
    <w:rsid w:val="00C35808"/>
    <w:rsid w:val="00C4108A"/>
    <w:rsid w:val="00C43B0B"/>
    <w:rsid w:val="00C522CE"/>
    <w:rsid w:val="00C63F57"/>
    <w:rsid w:val="00C77E46"/>
    <w:rsid w:val="00C83D94"/>
    <w:rsid w:val="00C93EA0"/>
    <w:rsid w:val="00CC49DB"/>
    <w:rsid w:val="00CC678C"/>
    <w:rsid w:val="00CD1509"/>
    <w:rsid w:val="00CE1312"/>
    <w:rsid w:val="00CE7905"/>
    <w:rsid w:val="00CF526B"/>
    <w:rsid w:val="00D02393"/>
    <w:rsid w:val="00D0593A"/>
    <w:rsid w:val="00D077AE"/>
    <w:rsid w:val="00D12BC2"/>
    <w:rsid w:val="00D3044B"/>
    <w:rsid w:val="00D456EB"/>
    <w:rsid w:val="00D80620"/>
    <w:rsid w:val="00D85DE1"/>
    <w:rsid w:val="00DB1BB7"/>
    <w:rsid w:val="00DB5F21"/>
    <w:rsid w:val="00DB6386"/>
    <w:rsid w:val="00DC0A12"/>
    <w:rsid w:val="00DD3D2D"/>
    <w:rsid w:val="00DE28F0"/>
    <w:rsid w:val="00DE66B8"/>
    <w:rsid w:val="00DE7FD8"/>
    <w:rsid w:val="00E06E0A"/>
    <w:rsid w:val="00E25FDD"/>
    <w:rsid w:val="00E50FA1"/>
    <w:rsid w:val="00E66854"/>
    <w:rsid w:val="00E700FA"/>
    <w:rsid w:val="00E73EB4"/>
    <w:rsid w:val="00E7558E"/>
    <w:rsid w:val="00E80B9E"/>
    <w:rsid w:val="00EB6497"/>
    <w:rsid w:val="00EC46BE"/>
    <w:rsid w:val="00EC5467"/>
    <w:rsid w:val="00ED7AAC"/>
    <w:rsid w:val="00F0323E"/>
    <w:rsid w:val="00F12816"/>
    <w:rsid w:val="00F24AF7"/>
    <w:rsid w:val="00F25570"/>
    <w:rsid w:val="00F26F0A"/>
    <w:rsid w:val="00F407A6"/>
    <w:rsid w:val="00F45592"/>
    <w:rsid w:val="00F570C2"/>
    <w:rsid w:val="00F70EFA"/>
    <w:rsid w:val="00F76541"/>
    <w:rsid w:val="00F8565B"/>
    <w:rsid w:val="00F861D7"/>
    <w:rsid w:val="00F86908"/>
    <w:rsid w:val="00F92DAE"/>
    <w:rsid w:val="00FA59A0"/>
    <w:rsid w:val="00FB2180"/>
    <w:rsid w:val="00FD35C8"/>
    <w:rsid w:val="00FD3B44"/>
    <w:rsid w:val="00FD4B8D"/>
    <w:rsid w:val="00FD7137"/>
    <w:rsid w:val="00FE501C"/>
    <w:rsid w:val="00FF0359"/>
    <w:rsid w:val="010C10C5"/>
    <w:rsid w:val="01CB0A8D"/>
    <w:rsid w:val="02FA6C3B"/>
    <w:rsid w:val="03B14AF0"/>
    <w:rsid w:val="050E4DBB"/>
    <w:rsid w:val="05B43FC8"/>
    <w:rsid w:val="05CA43E7"/>
    <w:rsid w:val="05E926A3"/>
    <w:rsid w:val="0689277C"/>
    <w:rsid w:val="079C0974"/>
    <w:rsid w:val="07FB38F7"/>
    <w:rsid w:val="09317C6B"/>
    <w:rsid w:val="0C010BB0"/>
    <w:rsid w:val="0C4C444D"/>
    <w:rsid w:val="10F064E9"/>
    <w:rsid w:val="13E12D09"/>
    <w:rsid w:val="15536F53"/>
    <w:rsid w:val="1A331467"/>
    <w:rsid w:val="1F6D1C0F"/>
    <w:rsid w:val="23791F01"/>
    <w:rsid w:val="26503CE3"/>
    <w:rsid w:val="268D7D72"/>
    <w:rsid w:val="28777BF2"/>
    <w:rsid w:val="2BAE4A17"/>
    <w:rsid w:val="2C230A14"/>
    <w:rsid w:val="2C456253"/>
    <w:rsid w:val="2CAE7B91"/>
    <w:rsid w:val="2CD935CA"/>
    <w:rsid w:val="31C60859"/>
    <w:rsid w:val="32C724A0"/>
    <w:rsid w:val="377E2B37"/>
    <w:rsid w:val="38290DD8"/>
    <w:rsid w:val="387234A8"/>
    <w:rsid w:val="387602D3"/>
    <w:rsid w:val="39AB5014"/>
    <w:rsid w:val="3DCE5A48"/>
    <w:rsid w:val="3FAC4E13"/>
    <w:rsid w:val="408167A6"/>
    <w:rsid w:val="42E22650"/>
    <w:rsid w:val="4476563D"/>
    <w:rsid w:val="456D251F"/>
    <w:rsid w:val="4587010A"/>
    <w:rsid w:val="45A6224F"/>
    <w:rsid w:val="45F72B89"/>
    <w:rsid w:val="4B2D378E"/>
    <w:rsid w:val="4CA14DCB"/>
    <w:rsid w:val="4EDA4FBC"/>
    <w:rsid w:val="4F6A409B"/>
    <w:rsid w:val="50BF5DC5"/>
    <w:rsid w:val="5252440E"/>
    <w:rsid w:val="54561ED7"/>
    <w:rsid w:val="572879F6"/>
    <w:rsid w:val="58B6628A"/>
    <w:rsid w:val="5CC11431"/>
    <w:rsid w:val="5F0C0C1F"/>
    <w:rsid w:val="5F5E6117"/>
    <w:rsid w:val="60CC33B3"/>
    <w:rsid w:val="65347148"/>
    <w:rsid w:val="65803773"/>
    <w:rsid w:val="67701D9D"/>
    <w:rsid w:val="692D001D"/>
    <w:rsid w:val="6AF71822"/>
    <w:rsid w:val="75965392"/>
    <w:rsid w:val="769A6705"/>
    <w:rsid w:val="7A07764D"/>
    <w:rsid w:val="7C2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name="FollowedHyperlink" w:locked="1"/>
    <w:lsdException w:qFormat="1" w:unhideWhenUsed="0" w:uiPriority="0" w:semiHidden="0" w:name="Strong"/>
    <w:lsdException w:qFormat="1" w:unhideWhenUsed="0" w:uiPriority="99" w:semiHidden="0" w:name="Emphasis"/>
    <w:lsdException w:uiPriority="99" w:name="Document Map" w:locked="1"/>
    <w:lsdException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qFormat="1"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iPriority w:val="99"/>
    <w:pPr>
      <w:jc w:val="left"/>
    </w:pPr>
  </w:style>
  <w:style w:type="paragraph" w:styleId="4">
    <w:name w:val="Plain Text"/>
    <w:basedOn w:val="1"/>
    <w:link w:val="20"/>
    <w:uiPriority w:val="99"/>
    <w:rPr>
      <w:rFonts w:ascii="宋体" w:hAnsi="Courier New" w:cs="宋体"/>
    </w:rPr>
  </w:style>
  <w:style w:type="paragraph" w:styleId="5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9">
    <w:name w:val="annotation subject"/>
    <w:basedOn w:val="3"/>
    <w:next w:val="3"/>
    <w:link w:val="19"/>
    <w:semiHidden/>
    <w:qFormat/>
    <w:uiPriority w:val="99"/>
    <w:rPr>
      <w:b/>
      <w:bCs/>
    </w:rPr>
  </w:style>
  <w:style w:type="table" w:styleId="11">
    <w:name w:val="Table Grid"/>
    <w:basedOn w:val="1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semiHidden/>
    <w:qFormat/>
    <w:locked/>
    <w:uiPriority w:val="99"/>
    <w:rPr>
      <w:color w:val="auto"/>
      <w:u w:val="single"/>
    </w:rPr>
  </w:style>
  <w:style w:type="character" w:styleId="14">
    <w:name w:val="Emphasis"/>
    <w:qFormat/>
    <w:uiPriority w:val="99"/>
    <w:rPr>
      <w:i/>
      <w:iCs/>
    </w:rPr>
  </w:style>
  <w:style w:type="character" w:styleId="15">
    <w:name w:val="Hyperlink"/>
    <w:qFormat/>
    <w:uiPriority w:val="99"/>
    <w:rPr>
      <w:color w:val="0000FF"/>
      <w:u w:val="single"/>
    </w:rPr>
  </w:style>
  <w:style w:type="character" w:styleId="16">
    <w:name w:val="annotation reference"/>
    <w:semiHidden/>
    <w:qFormat/>
    <w:uiPriority w:val="99"/>
    <w:rPr>
      <w:sz w:val="21"/>
      <w:szCs w:val="21"/>
    </w:rPr>
  </w:style>
  <w:style w:type="character" w:styleId="17">
    <w:name w:val="HTML Cite"/>
    <w:basedOn w:val="12"/>
    <w:semiHidden/>
    <w:unhideWhenUsed/>
    <w:qFormat/>
    <w:locked/>
    <w:uiPriority w:val="99"/>
    <w:rPr>
      <w:color w:val="008000"/>
    </w:rPr>
  </w:style>
  <w:style w:type="character" w:customStyle="1" w:styleId="18">
    <w:name w:val="批注文字 Char"/>
    <w:basedOn w:val="12"/>
    <w:link w:val="3"/>
    <w:qFormat/>
    <w:locked/>
    <w:uiPriority w:val="99"/>
  </w:style>
  <w:style w:type="character" w:customStyle="1" w:styleId="19">
    <w:name w:val="批注主题 Char"/>
    <w:link w:val="9"/>
    <w:qFormat/>
    <w:locked/>
    <w:uiPriority w:val="99"/>
    <w:rPr>
      <w:b/>
      <w:bCs/>
    </w:rPr>
  </w:style>
  <w:style w:type="character" w:customStyle="1" w:styleId="20">
    <w:name w:val="纯文本 Char"/>
    <w:link w:val="4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21">
    <w:name w:val="批注框文本 Char"/>
    <w:link w:val="5"/>
    <w:qFormat/>
    <w:locked/>
    <w:uiPriority w:val="99"/>
    <w:rPr>
      <w:sz w:val="18"/>
      <w:szCs w:val="18"/>
    </w:rPr>
  </w:style>
  <w:style w:type="character" w:customStyle="1" w:styleId="22">
    <w:name w:val="Footer Char"/>
    <w:qFormat/>
    <w:locked/>
    <w:uiPriority w:val="99"/>
    <w:rPr>
      <w:sz w:val="18"/>
      <w:szCs w:val="18"/>
    </w:rPr>
  </w:style>
  <w:style w:type="character" w:customStyle="1" w:styleId="23">
    <w:name w:val="Header Char"/>
    <w:qFormat/>
    <w:locked/>
    <w:uiPriority w:val="99"/>
    <w:rPr>
      <w:sz w:val="18"/>
      <w:szCs w:val="18"/>
    </w:rPr>
  </w:style>
  <w:style w:type="paragraph" w:customStyle="1" w:styleId="24">
    <w:name w:val="正文_0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">
    <w:name w:val="列出段落1"/>
    <w:basedOn w:val="24"/>
    <w:qFormat/>
    <w:uiPriority w:val="99"/>
    <w:pPr>
      <w:ind w:firstLine="420"/>
    </w:pPr>
    <w:rPr>
      <w:rFonts w:ascii="Calibri" w:hAnsi="Calibri" w:cs="Calibri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paragraph" w:customStyle="1" w:styleId="27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</w:rPr>
  </w:style>
  <w:style w:type="paragraph" w:customStyle="1" w:styleId="28">
    <w:name w:val="Normal_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9">
    <w:name w:val="页脚 Char"/>
    <w:link w:val="6"/>
    <w:qFormat/>
    <w:locked/>
    <w:uiPriority w:val="99"/>
    <w:rPr>
      <w:kern w:val="2"/>
      <w:sz w:val="18"/>
      <w:szCs w:val="18"/>
    </w:rPr>
  </w:style>
  <w:style w:type="character" w:customStyle="1" w:styleId="30">
    <w:name w:val="页脚 Char1"/>
    <w:qFormat/>
    <w:uiPriority w:val="99"/>
    <w:rPr>
      <w:kern w:val="2"/>
      <w:sz w:val="18"/>
      <w:szCs w:val="18"/>
    </w:rPr>
  </w:style>
  <w:style w:type="character" w:customStyle="1" w:styleId="31">
    <w:name w:val="页眉 Char"/>
    <w:link w:val="7"/>
    <w:qFormat/>
    <w:locked/>
    <w:uiPriority w:val="99"/>
    <w:rPr>
      <w:kern w:val="2"/>
      <w:sz w:val="18"/>
      <w:szCs w:val="18"/>
    </w:rPr>
  </w:style>
  <w:style w:type="paragraph" w:customStyle="1" w:styleId="32">
    <w:name w:val="_Style 2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cs="Times New Roman"/>
      <w:szCs w:val="20"/>
    </w:rPr>
  </w:style>
  <w:style w:type="table" w:customStyle="1" w:styleId="33">
    <w:name w:val="网格型1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c-icon14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1197</Words>
  <Characters>6826</Characters>
  <Lines>56</Lines>
  <Paragraphs>16</Paragraphs>
  <TotalTime>1</TotalTime>
  <ScaleCrop>false</ScaleCrop>
  <LinksUpToDate>false</LinksUpToDate>
  <CharactersWithSpaces>8007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2020-01-27T13:08:00Z</dcterms:created>
  <dc:creator>Windows 用户</dc:creator>
  <cp:lastModifiedBy>。</cp:lastModifiedBy>
  <dcterms:modified xsi:type="dcterms:W3CDTF">2020-04-23T05:51:06Z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